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60" w:rsidRPr="002616C5" w:rsidRDefault="00830CBD">
      <w:pPr>
        <w:rPr>
          <w:b/>
          <w:sz w:val="36"/>
          <w:szCs w:val="36"/>
        </w:rPr>
      </w:pPr>
      <w:r w:rsidRPr="002616C5">
        <w:rPr>
          <w:b/>
          <w:sz w:val="36"/>
          <w:szCs w:val="36"/>
        </w:rPr>
        <w:t>Verhaal bij het provinciale Energiefestival op 1 juni 2016</w:t>
      </w:r>
    </w:p>
    <w:p w:rsidR="00830CBD" w:rsidRPr="002616C5" w:rsidRDefault="00830CBD" w:rsidP="00830CBD">
      <w:pPr>
        <w:pStyle w:val="Lijstalinea"/>
        <w:numPr>
          <w:ilvl w:val="0"/>
          <w:numId w:val="1"/>
        </w:numPr>
        <w:rPr>
          <w:sz w:val="28"/>
          <w:szCs w:val="28"/>
        </w:rPr>
      </w:pPr>
      <w:r w:rsidRPr="002616C5">
        <w:rPr>
          <w:sz w:val="28"/>
          <w:szCs w:val="28"/>
        </w:rPr>
        <w:t>De Uitvoeringsagenda Energie is een goed begin, niet meer en niet minder. Hij is noodzakelijk, maar niet voldoende</w:t>
      </w:r>
    </w:p>
    <w:p w:rsidR="00830CBD" w:rsidRPr="002616C5" w:rsidRDefault="00830CBD" w:rsidP="00830CBD">
      <w:pPr>
        <w:pStyle w:val="Lijstalinea"/>
        <w:numPr>
          <w:ilvl w:val="0"/>
          <w:numId w:val="1"/>
        </w:numPr>
        <w:rPr>
          <w:sz w:val="28"/>
          <w:szCs w:val="28"/>
        </w:rPr>
      </w:pPr>
      <w:r w:rsidRPr="002616C5">
        <w:rPr>
          <w:sz w:val="28"/>
          <w:szCs w:val="28"/>
        </w:rPr>
        <w:t>Met name zal de Energieagenda zijn kwantitatieve doel niet bereiken, te weten ongeveer 40PJ duurzame energie in Brabant in 2020 (=14%)</w:t>
      </w:r>
      <w:r w:rsidRPr="002616C5">
        <w:rPr>
          <w:sz w:val="28"/>
          <w:szCs w:val="28"/>
        </w:rPr>
        <w:br/>
        <w:t xml:space="preserve">De Agenda is kwantitatief gebaseerd op een studie van ECN, die eigenlijk voor een ander doel geschreven is, namelijk als </w:t>
      </w:r>
      <w:proofErr w:type="spellStart"/>
      <w:r w:rsidRPr="002616C5">
        <w:rPr>
          <w:sz w:val="28"/>
          <w:szCs w:val="28"/>
        </w:rPr>
        <w:t>Quick</w:t>
      </w:r>
      <w:proofErr w:type="spellEnd"/>
      <w:r w:rsidRPr="002616C5">
        <w:rPr>
          <w:sz w:val="28"/>
          <w:szCs w:val="28"/>
        </w:rPr>
        <w:t xml:space="preserve"> Scan Warmte. De zwakte van ECN = de zwakte van de Agenda  </w:t>
      </w:r>
      <w:r w:rsidRPr="002616C5">
        <w:rPr>
          <w:sz w:val="28"/>
          <w:szCs w:val="28"/>
        </w:rPr>
        <w:br/>
        <w:t>Drie zwaktes:</w:t>
      </w:r>
      <w:r w:rsidRPr="002616C5">
        <w:rPr>
          <w:sz w:val="28"/>
          <w:szCs w:val="28"/>
        </w:rPr>
        <w:br/>
        <w:t>*  ECN neemt aan dat de nationale maatregelen uitgevoerd gaan worden, wat waarschijnlijk niet zo is</w:t>
      </w:r>
      <w:r w:rsidRPr="002616C5">
        <w:rPr>
          <w:sz w:val="28"/>
          <w:szCs w:val="28"/>
        </w:rPr>
        <w:br/>
        <w:t xml:space="preserve">*  ECN gaat uit van bijna 5PJ </w:t>
      </w:r>
      <w:proofErr w:type="spellStart"/>
      <w:r w:rsidRPr="002616C5">
        <w:rPr>
          <w:sz w:val="28"/>
          <w:szCs w:val="28"/>
        </w:rPr>
        <w:t>bijstook</w:t>
      </w:r>
      <w:proofErr w:type="spellEnd"/>
      <w:r w:rsidRPr="002616C5">
        <w:rPr>
          <w:sz w:val="28"/>
          <w:szCs w:val="28"/>
        </w:rPr>
        <w:t xml:space="preserve"> in de </w:t>
      </w:r>
      <w:proofErr w:type="spellStart"/>
      <w:r w:rsidRPr="002616C5">
        <w:rPr>
          <w:sz w:val="28"/>
          <w:szCs w:val="28"/>
        </w:rPr>
        <w:t>Amercentrale</w:t>
      </w:r>
      <w:proofErr w:type="spellEnd"/>
      <w:r w:rsidRPr="002616C5">
        <w:rPr>
          <w:sz w:val="28"/>
          <w:szCs w:val="28"/>
        </w:rPr>
        <w:t>, die echter waarschijnlijk dicht gaat</w:t>
      </w:r>
      <w:r w:rsidRPr="002616C5">
        <w:rPr>
          <w:sz w:val="28"/>
          <w:szCs w:val="28"/>
        </w:rPr>
        <w:br/>
        <w:t xml:space="preserve">*  gezien de discussie is de vraag of 6PJ </w:t>
      </w:r>
      <w:proofErr w:type="spellStart"/>
      <w:r w:rsidRPr="002616C5">
        <w:rPr>
          <w:sz w:val="28"/>
          <w:szCs w:val="28"/>
        </w:rPr>
        <w:t>biotransportbrandstof</w:t>
      </w:r>
      <w:proofErr w:type="spellEnd"/>
      <w:r w:rsidRPr="002616C5">
        <w:rPr>
          <w:sz w:val="28"/>
          <w:szCs w:val="28"/>
        </w:rPr>
        <w:t xml:space="preserve"> niet rijk rekenen is</w:t>
      </w:r>
    </w:p>
    <w:p w:rsidR="00830CBD" w:rsidRPr="002616C5" w:rsidRDefault="00830CBD" w:rsidP="00830CBD">
      <w:pPr>
        <w:pStyle w:val="Lijstalinea"/>
        <w:numPr>
          <w:ilvl w:val="0"/>
          <w:numId w:val="1"/>
        </w:numPr>
        <w:rPr>
          <w:sz w:val="28"/>
          <w:szCs w:val="28"/>
        </w:rPr>
      </w:pPr>
      <w:r w:rsidRPr="002616C5">
        <w:rPr>
          <w:sz w:val="28"/>
          <w:szCs w:val="28"/>
        </w:rPr>
        <w:t>Volgens mij moet er tussen nu en 2020 ongeveer 10PJ aanvullend beleid komen, waarvan ECN ongeveer de helft aanbiedt in de vorm van warmteprojecten</w:t>
      </w:r>
    </w:p>
    <w:p w:rsidR="00830CBD" w:rsidRPr="002616C5" w:rsidRDefault="00830CBD" w:rsidP="00830CBD">
      <w:pPr>
        <w:pStyle w:val="Lijstalinea"/>
        <w:numPr>
          <w:ilvl w:val="0"/>
          <w:numId w:val="1"/>
        </w:numPr>
        <w:rPr>
          <w:sz w:val="28"/>
          <w:szCs w:val="28"/>
        </w:rPr>
      </w:pPr>
      <w:r w:rsidRPr="002616C5">
        <w:rPr>
          <w:sz w:val="28"/>
          <w:szCs w:val="28"/>
        </w:rPr>
        <w:t>De andere helft moet uit zonne-energie komen. Dat is de enige techniek die innovatief is, voldoende capaciteit heeft, en nog steeds goedkoper wordt</w:t>
      </w:r>
    </w:p>
    <w:p w:rsidR="00830CBD" w:rsidRPr="002616C5" w:rsidRDefault="00830CBD" w:rsidP="00830CBD">
      <w:pPr>
        <w:pStyle w:val="Lijstalinea"/>
        <w:numPr>
          <w:ilvl w:val="0"/>
          <w:numId w:val="1"/>
        </w:numPr>
        <w:rPr>
          <w:sz w:val="28"/>
          <w:szCs w:val="28"/>
        </w:rPr>
      </w:pPr>
      <w:r w:rsidRPr="002616C5">
        <w:rPr>
          <w:sz w:val="28"/>
          <w:szCs w:val="28"/>
        </w:rPr>
        <w:t xml:space="preserve">Ik pleit dus voor 5PJ aanvullend beleid uit zonne-energie. </w:t>
      </w:r>
    </w:p>
    <w:p w:rsidR="00035F40" w:rsidRPr="002616C5" w:rsidRDefault="00830CBD" w:rsidP="00830CBD">
      <w:pPr>
        <w:pStyle w:val="Lijstalinea"/>
        <w:numPr>
          <w:ilvl w:val="0"/>
          <w:numId w:val="1"/>
        </w:numPr>
        <w:rPr>
          <w:sz w:val="28"/>
          <w:szCs w:val="28"/>
        </w:rPr>
      </w:pPr>
      <w:r w:rsidRPr="002616C5">
        <w:rPr>
          <w:sz w:val="28"/>
          <w:szCs w:val="28"/>
        </w:rPr>
        <w:t>Dat moet in de vorm v</w:t>
      </w:r>
      <w:r w:rsidR="00035F40" w:rsidRPr="002616C5">
        <w:rPr>
          <w:sz w:val="28"/>
          <w:szCs w:val="28"/>
        </w:rPr>
        <w:t xml:space="preserve">an parken </w:t>
      </w:r>
      <w:r w:rsidRPr="002616C5">
        <w:rPr>
          <w:sz w:val="28"/>
          <w:szCs w:val="28"/>
        </w:rPr>
        <w:t>omdat er niet voldoende dak is</w:t>
      </w:r>
    </w:p>
    <w:p w:rsidR="00830CBD" w:rsidRPr="002616C5" w:rsidRDefault="00035F40" w:rsidP="00830CBD">
      <w:pPr>
        <w:pStyle w:val="Lijstalinea"/>
        <w:numPr>
          <w:ilvl w:val="0"/>
          <w:numId w:val="1"/>
        </w:numPr>
        <w:rPr>
          <w:i/>
          <w:sz w:val="28"/>
          <w:szCs w:val="28"/>
        </w:rPr>
      </w:pPr>
      <w:r w:rsidRPr="002616C5">
        <w:rPr>
          <w:sz w:val="28"/>
          <w:szCs w:val="28"/>
        </w:rPr>
        <w:t xml:space="preserve">Dat moet de provincie doen omdat </w:t>
      </w:r>
      <w:r w:rsidRPr="002616C5">
        <w:rPr>
          <w:sz w:val="28"/>
          <w:szCs w:val="28"/>
        </w:rPr>
        <w:br/>
        <w:t xml:space="preserve">*  </w:t>
      </w:r>
      <w:r w:rsidR="00830CBD" w:rsidRPr="002616C5">
        <w:rPr>
          <w:sz w:val="28"/>
          <w:szCs w:val="28"/>
        </w:rPr>
        <w:t>parken vaak grootschalig zijn</w:t>
      </w:r>
      <w:r w:rsidRPr="002616C5">
        <w:rPr>
          <w:sz w:val="28"/>
          <w:szCs w:val="28"/>
        </w:rPr>
        <w:t xml:space="preserve"> en de provincie de enige instantie is, die </w:t>
      </w:r>
      <w:proofErr w:type="spellStart"/>
      <w:r w:rsidRPr="002616C5">
        <w:rPr>
          <w:sz w:val="28"/>
          <w:szCs w:val="28"/>
        </w:rPr>
        <w:t>èn</w:t>
      </w:r>
      <w:proofErr w:type="spellEnd"/>
      <w:r w:rsidRPr="002616C5">
        <w:rPr>
          <w:sz w:val="28"/>
          <w:szCs w:val="28"/>
        </w:rPr>
        <w:t xml:space="preserve"> geld heeft </w:t>
      </w:r>
      <w:proofErr w:type="spellStart"/>
      <w:r w:rsidRPr="002616C5">
        <w:rPr>
          <w:sz w:val="28"/>
          <w:szCs w:val="28"/>
        </w:rPr>
        <w:t>èn</w:t>
      </w:r>
      <w:proofErr w:type="spellEnd"/>
      <w:r w:rsidRPr="002616C5">
        <w:rPr>
          <w:sz w:val="28"/>
          <w:szCs w:val="28"/>
        </w:rPr>
        <w:t xml:space="preserve"> ruimtelijke doorzettingsmacht </w:t>
      </w:r>
      <w:proofErr w:type="spellStart"/>
      <w:r w:rsidRPr="002616C5">
        <w:rPr>
          <w:sz w:val="28"/>
          <w:szCs w:val="28"/>
        </w:rPr>
        <w:t>èn</w:t>
      </w:r>
      <w:proofErr w:type="spellEnd"/>
      <w:r w:rsidRPr="002616C5">
        <w:rPr>
          <w:sz w:val="28"/>
          <w:szCs w:val="28"/>
        </w:rPr>
        <w:t xml:space="preserve"> de nodige industriële contacten en contacten met de gemeenten</w:t>
      </w:r>
      <w:r w:rsidRPr="002616C5">
        <w:rPr>
          <w:sz w:val="28"/>
          <w:szCs w:val="28"/>
        </w:rPr>
        <w:br/>
        <w:t>*  omdat er veel incourante grond is waarop parken gebouwd kunnen worden, en waar de provincie een vinger in de pap heeft of kan krijgen</w:t>
      </w:r>
      <w:r w:rsidRPr="002616C5">
        <w:rPr>
          <w:sz w:val="28"/>
          <w:szCs w:val="28"/>
        </w:rPr>
        <w:br/>
      </w:r>
      <w:r w:rsidRPr="002616C5">
        <w:rPr>
          <w:i/>
          <w:sz w:val="28"/>
          <w:szCs w:val="28"/>
        </w:rPr>
        <w:t>Er liggen in Brabant ca 600 stortplaatsen van voor 1996 van gemiddeld zo’n 2 ha per stuk.</w:t>
      </w:r>
      <w:r w:rsidRPr="002616C5">
        <w:rPr>
          <w:i/>
          <w:sz w:val="28"/>
          <w:szCs w:val="28"/>
        </w:rPr>
        <w:br/>
        <w:t>Daarnaast liggen er 8 stortplaatsen waar na 1996 afval is of wordt gestort. Deze zijn gezamenlijk 300ha.</w:t>
      </w:r>
      <w:r w:rsidRPr="002616C5">
        <w:rPr>
          <w:i/>
          <w:sz w:val="28"/>
          <w:szCs w:val="28"/>
        </w:rPr>
        <w:br/>
        <w:t>Er zijn twee, inmiddels gesloten, baggerdepots (</w:t>
      </w:r>
      <w:proofErr w:type="spellStart"/>
      <w:r w:rsidRPr="002616C5">
        <w:rPr>
          <w:i/>
          <w:sz w:val="28"/>
          <w:szCs w:val="28"/>
        </w:rPr>
        <w:t>Dintelsas</w:t>
      </w:r>
      <w:proofErr w:type="spellEnd"/>
      <w:r w:rsidRPr="002616C5">
        <w:rPr>
          <w:i/>
          <w:sz w:val="28"/>
          <w:szCs w:val="28"/>
        </w:rPr>
        <w:t xml:space="preserve"> en </w:t>
      </w:r>
      <w:proofErr w:type="spellStart"/>
      <w:r w:rsidRPr="002616C5">
        <w:rPr>
          <w:i/>
          <w:sz w:val="28"/>
          <w:szCs w:val="28"/>
        </w:rPr>
        <w:t>Nyrstar</w:t>
      </w:r>
      <w:proofErr w:type="spellEnd"/>
      <w:r w:rsidRPr="002616C5">
        <w:rPr>
          <w:i/>
          <w:sz w:val="28"/>
          <w:szCs w:val="28"/>
        </w:rPr>
        <w:t xml:space="preserve">)  en één open. </w:t>
      </w:r>
      <w:proofErr w:type="spellStart"/>
      <w:r w:rsidRPr="002616C5">
        <w:rPr>
          <w:i/>
          <w:sz w:val="28"/>
          <w:szCs w:val="28"/>
        </w:rPr>
        <w:t>Nyrstar</w:t>
      </w:r>
      <w:proofErr w:type="spellEnd"/>
      <w:r w:rsidRPr="002616C5">
        <w:rPr>
          <w:i/>
          <w:sz w:val="28"/>
          <w:szCs w:val="28"/>
        </w:rPr>
        <w:t xml:space="preserve"> is 43ha.</w:t>
      </w:r>
      <w:r w:rsidRPr="002616C5">
        <w:rPr>
          <w:i/>
          <w:sz w:val="28"/>
          <w:szCs w:val="28"/>
        </w:rPr>
        <w:br/>
        <w:t>Bruto zou er dus ruim 1500ha (15km</w:t>
      </w:r>
      <w:r w:rsidRPr="002616C5">
        <w:rPr>
          <w:i/>
          <w:sz w:val="28"/>
          <w:szCs w:val="28"/>
          <w:vertAlign w:val="superscript"/>
        </w:rPr>
        <w:t>2</w:t>
      </w:r>
      <w:r w:rsidRPr="002616C5">
        <w:rPr>
          <w:i/>
          <w:sz w:val="28"/>
          <w:szCs w:val="28"/>
        </w:rPr>
        <w:t xml:space="preserve">) op storten beschikbaar </w:t>
      </w:r>
      <w:proofErr w:type="spellStart"/>
      <w:r w:rsidRPr="002616C5">
        <w:rPr>
          <w:i/>
          <w:sz w:val="28"/>
          <w:szCs w:val="28"/>
        </w:rPr>
        <w:t>zijn.Netto</w:t>
      </w:r>
      <w:proofErr w:type="spellEnd"/>
      <w:r w:rsidRPr="002616C5">
        <w:rPr>
          <w:i/>
          <w:sz w:val="28"/>
          <w:szCs w:val="28"/>
        </w:rPr>
        <w:t xml:space="preserve"> is dat minder.</w:t>
      </w:r>
      <w:r w:rsidRPr="002616C5">
        <w:rPr>
          <w:i/>
          <w:sz w:val="28"/>
          <w:szCs w:val="28"/>
        </w:rPr>
        <w:br/>
      </w:r>
      <w:r w:rsidRPr="002616C5">
        <w:rPr>
          <w:i/>
          <w:sz w:val="28"/>
          <w:szCs w:val="28"/>
        </w:rPr>
        <w:lastRenderedPageBreak/>
        <w:t>Daarnaast liggen er in Brabant 5 vliegvelden.</w:t>
      </w:r>
      <w:r w:rsidRPr="002616C5">
        <w:rPr>
          <w:i/>
          <w:sz w:val="28"/>
          <w:szCs w:val="28"/>
        </w:rPr>
        <w:br/>
      </w:r>
      <w:r w:rsidRPr="002616C5">
        <w:rPr>
          <w:sz w:val="28"/>
          <w:szCs w:val="28"/>
        </w:rPr>
        <w:t>Bruto kom je hiermee aan de nodige 5PJ zon</w:t>
      </w:r>
      <w:r w:rsidRPr="002616C5">
        <w:rPr>
          <w:sz w:val="28"/>
          <w:szCs w:val="28"/>
        </w:rPr>
        <w:br/>
        <w:t>*  omdat de provincie over de provinciale wegen gaat, en daar geluidsschermen en – wallen langs liggen</w:t>
      </w:r>
    </w:p>
    <w:p w:rsidR="00035F40" w:rsidRPr="002616C5" w:rsidRDefault="00035F40" w:rsidP="00830CBD">
      <w:pPr>
        <w:pStyle w:val="Lijstalinea"/>
        <w:numPr>
          <w:ilvl w:val="0"/>
          <w:numId w:val="1"/>
        </w:numPr>
        <w:rPr>
          <w:sz w:val="28"/>
          <w:szCs w:val="28"/>
        </w:rPr>
      </w:pPr>
      <w:r w:rsidRPr="002616C5">
        <w:rPr>
          <w:sz w:val="28"/>
          <w:szCs w:val="28"/>
        </w:rPr>
        <w:t xml:space="preserve">Zonneparken zijn een opkomende trend en Brabant loopt daar sterk bij achter. Men is er in Brabant goed in de eigen voortreffelijkheid op technisch gebied te benadrukken, maar dat wordt niet gevolgd door feitelijke uitvoering. Meer praatjes dan prestatie. Zo ook </w:t>
      </w:r>
      <w:proofErr w:type="spellStart"/>
      <w:r w:rsidRPr="002616C5">
        <w:rPr>
          <w:sz w:val="28"/>
          <w:szCs w:val="28"/>
        </w:rPr>
        <w:t>Brainport</w:t>
      </w:r>
      <w:proofErr w:type="spellEnd"/>
      <w:r w:rsidRPr="002616C5">
        <w:rPr>
          <w:sz w:val="28"/>
          <w:szCs w:val="28"/>
        </w:rPr>
        <w:t>.</w:t>
      </w:r>
    </w:p>
    <w:p w:rsidR="002616C5" w:rsidRDefault="00035F40" w:rsidP="002616C5">
      <w:pPr>
        <w:pStyle w:val="Lijstalinea"/>
        <w:numPr>
          <w:ilvl w:val="0"/>
          <w:numId w:val="1"/>
        </w:numPr>
        <w:rPr>
          <w:sz w:val="28"/>
          <w:szCs w:val="28"/>
        </w:rPr>
      </w:pPr>
      <w:r w:rsidRPr="002616C5">
        <w:rPr>
          <w:sz w:val="28"/>
          <w:szCs w:val="28"/>
        </w:rPr>
        <w:t xml:space="preserve">Het belangrijkste is dat de provincie </w:t>
      </w:r>
      <w:proofErr w:type="spellStart"/>
      <w:r w:rsidRPr="002616C5">
        <w:rPr>
          <w:sz w:val="28"/>
          <w:szCs w:val="28"/>
        </w:rPr>
        <w:t>outreachend</w:t>
      </w:r>
      <w:proofErr w:type="spellEnd"/>
      <w:r w:rsidRPr="002616C5">
        <w:rPr>
          <w:sz w:val="28"/>
          <w:szCs w:val="28"/>
        </w:rPr>
        <w:t xml:space="preserve"> optreedt en niet afwachtend, zoals nu in de Agenda staat. </w:t>
      </w:r>
      <w:r w:rsidRPr="002616C5">
        <w:rPr>
          <w:sz w:val="28"/>
          <w:szCs w:val="28"/>
        </w:rPr>
        <w:br/>
        <w:t xml:space="preserve">Voorbeeld: project </w:t>
      </w:r>
      <w:proofErr w:type="spellStart"/>
      <w:r w:rsidRPr="002616C5">
        <w:rPr>
          <w:sz w:val="28"/>
          <w:szCs w:val="28"/>
        </w:rPr>
        <w:t>Hugeman</w:t>
      </w:r>
      <w:proofErr w:type="spellEnd"/>
      <w:r w:rsidRPr="002616C5">
        <w:rPr>
          <w:sz w:val="28"/>
          <w:szCs w:val="28"/>
        </w:rPr>
        <w:t xml:space="preserve"> in Zevenbergen, dat niet verder kan omdat de initiatiefnemer, een woningbouwvereniging, aanhikt tegen 180000 Euro legeskosten als de SDE+ subsidie niet komt</w:t>
      </w:r>
    </w:p>
    <w:p w:rsidR="00002D3F" w:rsidRPr="002616C5" w:rsidRDefault="00002D3F" w:rsidP="002616C5">
      <w:pPr>
        <w:pStyle w:val="Lijstalinea"/>
        <w:numPr>
          <w:ilvl w:val="0"/>
          <w:numId w:val="1"/>
        </w:numPr>
        <w:rPr>
          <w:sz w:val="28"/>
          <w:szCs w:val="28"/>
        </w:rPr>
      </w:pPr>
      <w:r w:rsidRPr="002616C5">
        <w:rPr>
          <w:sz w:val="28"/>
          <w:szCs w:val="28"/>
        </w:rPr>
        <w:t xml:space="preserve">Het grootste zonnepark in Nederland, dat feitelijk gerealiseerd wordt, is </w:t>
      </w:r>
      <w:proofErr w:type="spellStart"/>
      <w:r w:rsidRPr="002616C5">
        <w:rPr>
          <w:sz w:val="28"/>
          <w:szCs w:val="28"/>
        </w:rPr>
        <w:t>Sunport</w:t>
      </w:r>
      <w:proofErr w:type="spellEnd"/>
      <w:r w:rsidRPr="002616C5">
        <w:rPr>
          <w:sz w:val="28"/>
          <w:szCs w:val="28"/>
        </w:rPr>
        <w:t xml:space="preserve"> in Delfzijl met 123.000 panelen op 20 ha netto en 30ha bruto, goed voor 100TJ per jaar. Dat begint een beetje zoden aan de dijk te zetten. Daarvan zou je er dus 50 moeten hebben en mijn pleidooi is dat we die in 2020 gebouwd hebben of eventueel aan het bouwen zijn. </w:t>
      </w:r>
      <w:r w:rsidRPr="002616C5">
        <w:rPr>
          <w:sz w:val="28"/>
          <w:szCs w:val="28"/>
        </w:rPr>
        <w:br/>
        <w:t xml:space="preserve">Alleen de provincie kan zo’n taak aan. </w:t>
      </w:r>
    </w:p>
    <w:p w:rsidR="00002D3F" w:rsidRPr="002616C5" w:rsidRDefault="00002D3F" w:rsidP="00830CBD">
      <w:pPr>
        <w:pStyle w:val="Lijstalinea"/>
        <w:numPr>
          <w:ilvl w:val="0"/>
          <w:numId w:val="1"/>
        </w:numPr>
        <w:rPr>
          <w:sz w:val="28"/>
          <w:szCs w:val="28"/>
        </w:rPr>
      </w:pPr>
      <w:proofErr w:type="spellStart"/>
      <w:r w:rsidRPr="002616C5">
        <w:rPr>
          <w:sz w:val="28"/>
          <w:szCs w:val="28"/>
        </w:rPr>
        <w:t>Sunport</w:t>
      </w:r>
      <w:proofErr w:type="spellEnd"/>
      <w:r w:rsidRPr="002616C5">
        <w:rPr>
          <w:sz w:val="28"/>
          <w:szCs w:val="28"/>
        </w:rPr>
        <w:t xml:space="preserve"> kost €30 miljoen, maar met SDE+ subsidie kan dat rendabel zijn in de commerciële zin van het woord.</w:t>
      </w:r>
      <w:r w:rsidRPr="002616C5">
        <w:rPr>
          <w:sz w:val="28"/>
          <w:szCs w:val="28"/>
        </w:rPr>
        <w:br/>
        <w:t>De Gedeputeerde moet de boer op.</w:t>
      </w:r>
    </w:p>
    <w:p w:rsidR="00002D3F" w:rsidRPr="002616C5" w:rsidRDefault="00002D3F" w:rsidP="00002D3F">
      <w:pPr>
        <w:rPr>
          <w:sz w:val="28"/>
          <w:szCs w:val="28"/>
        </w:rPr>
      </w:pPr>
      <w:r w:rsidRPr="002616C5">
        <w:rPr>
          <w:sz w:val="28"/>
          <w:szCs w:val="28"/>
        </w:rPr>
        <w:t>Bernard Gerard</w:t>
      </w:r>
      <w:r w:rsidRPr="002616C5">
        <w:rPr>
          <w:sz w:val="28"/>
          <w:szCs w:val="28"/>
        </w:rPr>
        <w:br/>
        <w:t>Eindhoven</w:t>
      </w:r>
      <w:r w:rsidRPr="002616C5">
        <w:rPr>
          <w:sz w:val="28"/>
          <w:szCs w:val="28"/>
        </w:rPr>
        <w:br/>
        <w:t>040-2454879</w:t>
      </w:r>
      <w:r w:rsidRPr="002616C5">
        <w:rPr>
          <w:sz w:val="28"/>
          <w:szCs w:val="28"/>
        </w:rPr>
        <w:br/>
      </w:r>
      <w:hyperlink r:id="rId5" w:history="1">
        <w:r w:rsidRPr="002616C5">
          <w:rPr>
            <w:rStyle w:val="Hyperlink"/>
            <w:sz w:val="28"/>
            <w:szCs w:val="28"/>
          </w:rPr>
          <w:t>bjmgerard@gmail.com</w:t>
        </w:r>
      </w:hyperlink>
      <w:r w:rsidRPr="002616C5">
        <w:rPr>
          <w:sz w:val="28"/>
          <w:szCs w:val="28"/>
        </w:rPr>
        <w:br/>
        <w:t>www.bjmgerard.nl</w:t>
      </w:r>
    </w:p>
    <w:p w:rsidR="002616C5" w:rsidRPr="002616C5" w:rsidRDefault="002616C5">
      <w:pPr>
        <w:rPr>
          <w:sz w:val="28"/>
          <w:szCs w:val="28"/>
        </w:rPr>
      </w:pPr>
    </w:p>
    <w:sectPr w:rsidR="002616C5" w:rsidRPr="002616C5" w:rsidSect="00DF788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E0D5A"/>
    <w:multiLevelType w:val="hybridMultilevel"/>
    <w:tmpl w:val="D024AB7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830CBD"/>
    <w:rsid w:val="00002D3F"/>
    <w:rsid w:val="00035F40"/>
    <w:rsid w:val="00133A8C"/>
    <w:rsid w:val="001E103F"/>
    <w:rsid w:val="002616C5"/>
    <w:rsid w:val="005D2660"/>
    <w:rsid w:val="00830CBD"/>
    <w:rsid w:val="00DF78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26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0CBD"/>
    <w:pPr>
      <w:ind w:left="720"/>
      <w:contextualSpacing/>
    </w:pPr>
  </w:style>
  <w:style w:type="character" w:styleId="Hyperlink">
    <w:name w:val="Hyperlink"/>
    <w:basedOn w:val="Standaardalinea-lettertype"/>
    <w:uiPriority w:val="99"/>
    <w:unhideWhenUsed/>
    <w:rsid w:val="00002D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jmgerar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516</Words>
  <Characters>2838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Gerard</dc:creator>
  <cp:lastModifiedBy>Bernard Gerard</cp:lastModifiedBy>
  <cp:revision>2</cp:revision>
  <cp:lastPrinted>2016-05-31T23:43:00Z</cp:lastPrinted>
  <dcterms:created xsi:type="dcterms:W3CDTF">2016-05-31T23:13:00Z</dcterms:created>
  <dcterms:modified xsi:type="dcterms:W3CDTF">2016-05-31T23:46:00Z</dcterms:modified>
</cp:coreProperties>
</file>