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B30" w:rsidRDefault="008F1B30" w:rsidP="00604B0C">
      <w:bookmarkStart w:id="0" w:name="_GoBack"/>
      <w:bookmarkEnd w:id="0"/>
    </w:p>
    <w:p w:rsidR="00604B0C" w:rsidRPr="00536251" w:rsidRDefault="00604B0C" w:rsidP="00604B0C">
      <w:r w:rsidRPr="00536251">
        <w:t>Met deze brief wil</w:t>
      </w:r>
      <w:r w:rsidR="00043E6E" w:rsidRPr="00536251">
        <w:t>len wij uw Kamer</w:t>
      </w:r>
      <w:r w:rsidRPr="00536251">
        <w:t xml:space="preserve"> informeren over de afgifte op </w:t>
      </w:r>
      <w:r w:rsidR="00422095">
        <w:t>20</w:t>
      </w:r>
      <w:r w:rsidR="00F76CAA" w:rsidRPr="00536251">
        <w:rPr>
          <w:b/>
        </w:rPr>
        <w:t xml:space="preserve"> </w:t>
      </w:r>
      <w:r w:rsidR="005A0EEA" w:rsidRPr="00536251">
        <w:t xml:space="preserve">december jl. </w:t>
      </w:r>
      <w:r w:rsidRPr="00536251">
        <w:t>van de nieuwe vergunning voor burgermedegebruik aan Eindhoven Airport. Deze vergunning is als bijlage bij deze brief gevoegd. Om de operatie van Eindhoven Airport op de militaire luchthaven Eindhoven in 2020 te continueren is de afgifte van een nieuwe vergunning benodigd.</w:t>
      </w:r>
      <w:r w:rsidR="00750E97" w:rsidRPr="00536251">
        <w:t xml:space="preserve"> </w:t>
      </w:r>
      <w:r w:rsidRPr="00536251">
        <w:t>Met de nieuwe vergunning voor burgermedegebruik wordt uitvoering gegeven aan het onderdeel uit het advies van de heer Van Geel over de korte termijnontwikkeling van Eindhoven Airport.</w:t>
      </w:r>
      <w:r w:rsidR="00750E97" w:rsidRPr="00536251">
        <w:rPr>
          <w:rStyle w:val="Voetnootmarkering"/>
        </w:rPr>
        <w:footnoteReference w:id="1"/>
      </w:r>
    </w:p>
    <w:p w:rsidR="00604B0C" w:rsidRPr="00536251" w:rsidRDefault="00604B0C" w:rsidP="00604B0C"/>
    <w:p w:rsidR="00604B0C" w:rsidRPr="00536251" w:rsidRDefault="00604B0C" w:rsidP="00604B0C">
      <w:r w:rsidRPr="00536251">
        <w:t>Op 6 september jl. heeft de Minister van Infrastructuur en Waterstaat</w:t>
      </w:r>
      <w:r w:rsidR="00B650F4" w:rsidRPr="00536251">
        <w:t>,</w:t>
      </w:r>
      <w:r w:rsidRPr="00536251">
        <w:t xml:space="preserve"> mede namens </w:t>
      </w:r>
      <w:r w:rsidR="00043E6E" w:rsidRPr="00536251">
        <w:t>de Staatssecretaris van Defensie</w:t>
      </w:r>
      <w:r w:rsidR="00B650F4" w:rsidRPr="00536251">
        <w:t>,</w:t>
      </w:r>
      <w:r w:rsidRPr="00536251">
        <w:t xml:space="preserve"> aan uw Kamer een inhoudelijke reactie op het advies van de heer Pieter van Geel naar aanleiding van de Proefcasus Eindhoven Airport toegezonden.</w:t>
      </w:r>
      <w:r w:rsidR="00750E97" w:rsidRPr="00536251">
        <w:rPr>
          <w:rStyle w:val="Voetnootmarkering"/>
        </w:rPr>
        <w:footnoteReference w:id="2"/>
      </w:r>
      <w:r w:rsidRPr="00536251">
        <w:t xml:space="preserve"> </w:t>
      </w:r>
      <w:r w:rsidR="00B650F4" w:rsidRPr="00536251">
        <w:t>De huidige</w:t>
      </w:r>
      <w:r w:rsidRPr="00536251">
        <w:t xml:space="preserve"> vergunning voor burgermedegebruik van Eindhoven Airport </w:t>
      </w:r>
      <w:r w:rsidR="00B650F4" w:rsidRPr="00536251">
        <w:t xml:space="preserve">verloopt </w:t>
      </w:r>
      <w:r w:rsidRPr="00536251">
        <w:t>op 31 december aanstaande</w:t>
      </w:r>
      <w:r w:rsidR="00B650F4" w:rsidRPr="00536251">
        <w:t>. Dit</w:t>
      </w:r>
      <w:r w:rsidRPr="00536251">
        <w:t xml:space="preserve"> was mede de </w:t>
      </w:r>
      <w:r w:rsidR="00B650F4" w:rsidRPr="00536251">
        <w:t>aanleiding voor de start van</w:t>
      </w:r>
      <w:r w:rsidRPr="00536251">
        <w:t xml:space="preserve"> het traject “Eindhoven Airport na 2019” dat eind 2017 door het Rijk en </w:t>
      </w:r>
      <w:r w:rsidR="00B650F4" w:rsidRPr="00536251">
        <w:t>regio gezamenlijk is opgestart,</w:t>
      </w:r>
      <w:r w:rsidRPr="00536251">
        <w:t xml:space="preserve"> en waar de Proefcasus Eindhoven Airport onderdeel van</w:t>
      </w:r>
      <w:r w:rsidR="00FF619D" w:rsidRPr="00536251">
        <w:t xml:space="preserve"> </w:t>
      </w:r>
      <w:r w:rsidRPr="00536251">
        <w:t xml:space="preserve">uitmaakte. </w:t>
      </w:r>
    </w:p>
    <w:p w:rsidR="008F1B30" w:rsidRPr="00536251" w:rsidRDefault="008F1B30" w:rsidP="00604B0C"/>
    <w:p w:rsidR="008F1B30" w:rsidRPr="00536251" w:rsidRDefault="008F1B30" w:rsidP="00604B0C"/>
    <w:p w:rsidR="008F1B30" w:rsidRPr="00536251" w:rsidRDefault="008F1B30" w:rsidP="00604B0C"/>
    <w:p w:rsidR="008F1B30" w:rsidRPr="00536251" w:rsidRDefault="008F1B30" w:rsidP="00FE2BE8"/>
    <w:p w:rsidR="008F1B30" w:rsidRPr="00536251" w:rsidRDefault="008F1B30" w:rsidP="00FE2BE8"/>
    <w:p w:rsidR="00631586" w:rsidRPr="00536251" w:rsidRDefault="00631586" w:rsidP="00FE2BE8"/>
    <w:p w:rsidR="00631586" w:rsidRPr="00536251" w:rsidRDefault="00631586" w:rsidP="00FE2BE8"/>
    <w:p w:rsidR="00631586" w:rsidRPr="00536251" w:rsidRDefault="00631586" w:rsidP="00FE2BE8"/>
    <w:p w:rsidR="002B6305" w:rsidRPr="00536251" w:rsidRDefault="00604B0C" w:rsidP="00FE2BE8">
      <w:r w:rsidRPr="00536251">
        <w:t>Voor de korte termijn heeft de heer Van Geel geadviseerd een ‘pas op de plaats’ te maken.</w:t>
      </w:r>
      <w:r w:rsidR="00FE2BE8" w:rsidRPr="00536251">
        <w:t xml:space="preserve"> Voor 2020 en 2021 heeft hij de volgende twee aanbevelingen gedaan:</w:t>
      </w:r>
      <w:r w:rsidR="00FE2BE8" w:rsidRPr="00536251">
        <w:rPr>
          <w:rFonts w:ascii="OpenSans" w:hAnsi="OpenSans" w:cs="OpenSans"/>
          <w:color w:val="000000"/>
          <w:sz w:val="17"/>
          <w:szCs w:val="17"/>
          <w:lang w:eastAsia="nl-NL"/>
        </w:rPr>
        <w:t xml:space="preserve"> </w:t>
      </w:r>
      <w:r w:rsidR="00FE2BE8" w:rsidRPr="00536251">
        <w:rPr>
          <w:rFonts w:cs="OpenSans"/>
          <w:color w:val="000000"/>
          <w:szCs w:val="18"/>
          <w:lang w:eastAsia="nl-NL"/>
        </w:rPr>
        <w:t xml:space="preserve">1. </w:t>
      </w:r>
      <w:r w:rsidR="00FE2BE8" w:rsidRPr="00536251">
        <w:rPr>
          <w:szCs w:val="18"/>
        </w:rPr>
        <w:t>Begrens</w:t>
      </w:r>
      <w:r w:rsidR="00FE2BE8" w:rsidRPr="00536251">
        <w:t xml:space="preserve"> het aantal vliegbewegingen op 41.500 voor 2020 en 2021. </w:t>
      </w:r>
    </w:p>
    <w:p w:rsidR="005A0EEA" w:rsidRPr="00536251" w:rsidRDefault="005A0EEA" w:rsidP="00FE2BE8">
      <w:r w:rsidRPr="00536251">
        <w:t>2.</w:t>
      </w:r>
      <w:r w:rsidR="006212B9" w:rsidRPr="00536251">
        <w:t xml:space="preserve"> </w:t>
      </w:r>
      <w:r w:rsidRPr="00536251">
        <w:t>Verminder de geluidbelasting vanaf 2020 door geen geplande vluchten na 23</w:t>
      </w:r>
      <w:r w:rsidR="00C30C0E" w:rsidRPr="00536251">
        <w:t>.</w:t>
      </w:r>
      <w:r w:rsidRPr="00536251">
        <w:t xml:space="preserve">00 uur uit te laten voeren. </w:t>
      </w:r>
    </w:p>
    <w:p w:rsidR="008F1B30" w:rsidRPr="00536251" w:rsidRDefault="008F1B30" w:rsidP="00FE2BE8"/>
    <w:p w:rsidR="003E1827" w:rsidRPr="00536251" w:rsidRDefault="00604B0C" w:rsidP="00FE2BE8">
      <w:r w:rsidRPr="00536251">
        <w:t>Conform dit advies zijn voor 2020 en 2021 daarom een maximaal aantal van 41.500 vliegtuigbewegingen op jaarbasis vergund</w:t>
      </w:r>
      <w:r w:rsidR="00686C04" w:rsidRPr="00536251">
        <w:t xml:space="preserve"> in plaats </w:t>
      </w:r>
      <w:r w:rsidR="00F76CAA" w:rsidRPr="00536251">
        <w:t>van het huidig vergunde maximum</w:t>
      </w:r>
      <w:r w:rsidR="00686C04" w:rsidRPr="00536251">
        <w:t>aantal van 43.000</w:t>
      </w:r>
      <w:r w:rsidRPr="00536251">
        <w:t xml:space="preserve">. Daarnaast worden </w:t>
      </w:r>
      <w:r w:rsidR="00686C04" w:rsidRPr="00536251">
        <w:t xml:space="preserve">vanaf het winterseizoen 2020, ingaande op 25 oktober 2020, geen </w:t>
      </w:r>
      <w:r w:rsidRPr="00536251">
        <w:t xml:space="preserve">geplande, landende vluchten na 23.00 uur </w:t>
      </w:r>
      <w:r w:rsidR="00686C04" w:rsidRPr="00536251">
        <w:t>mee</w:t>
      </w:r>
      <w:r w:rsidR="003E1827" w:rsidRPr="00536251">
        <w:t>r</w:t>
      </w:r>
      <w:r w:rsidR="00686C04" w:rsidRPr="00536251">
        <w:t xml:space="preserve"> toegestaan</w:t>
      </w:r>
      <w:r w:rsidRPr="00536251">
        <w:t>.</w:t>
      </w:r>
      <w:r w:rsidR="003E1827" w:rsidRPr="00536251">
        <w:t xml:space="preserve"> Dit is een belangrijke stap in het verminderen van de hinder voor omwonenden.</w:t>
      </w:r>
      <w:r w:rsidRPr="00536251">
        <w:t xml:space="preserve"> Voor het zomerseizoen 2020 (29 maart 2020 tot en met 24 ok</w:t>
      </w:r>
      <w:r w:rsidR="006212B9" w:rsidRPr="00536251">
        <w:t>tober 2020) is een maximum van vier</w:t>
      </w:r>
      <w:r w:rsidRPr="00536251">
        <w:t xml:space="preserve"> van dergelijke vluchten</w:t>
      </w:r>
      <w:r w:rsidR="009565B3">
        <w:t xml:space="preserve"> per dag</w:t>
      </w:r>
      <w:r w:rsidRPr="00536251">
        <w:t xml:space="preserve"> gesteld.  </w:t>
      </w:r>
    </w:p>
    <w:p w:rsidR="003E1827" w:rsidRPr="00536251" w:rsidRDefault="003E1827" w:rsidP="00604B0C"/>
    <w:p w:rsidR="00604B0C" w:rsidRPr="00536251" w:rsidRDefault="003E1827" w:rsidP="00604B0C">
      <w:r w:rsidRPr="00536251">
        <w:t xml:space="preserve">In de brief aan uw Kamer van 6 september jl. gaf de Minister aan er naar te streven </w:t>
      </w:r>
      <w:r w:rsidR="00FF619D" w:rsidRPr="00536251">
        <w:t xml:space="preserve">al </w:t>
      </w:r>
      <w:r w:rsidRPr="00536251">
        <w:t xml:space="preserve">vanaf het zomerseizoen 2020 geen geplande, landende vluchten na 23.00 uur meer </w:t>
      </w:r>
      <w:r w:rsidR="005A0EEA" w:rsidRPr="00536251">
        <w:t xml:space="preserve">toe </w:t>
      </w:r>
      <w:r w:rsidRPr="00536251">
        <w:t xml:space="preserve">te </w:t>
      </w:r>
      <w:r w:rsidR="005A0EEA" w:rsidRPr="00536251">
        <w:t>staan</w:t>
      </w:r>
      <w:r w:rsidRPr="00536251">
        <w:t>. Ondanks een uiterste inspanning van Eindhoven Airport hiertoe is gebleken dat het zomerseizoen 2020 te vroeg komt om op een veilige en voor betrokken partijen haalbare wijze tot een volledige beperking van deze vluchten te komen.</w:t>
      </w:r>
      <w:r w:rsidR="00604B0C" w:rsidRPr="00536251">
        <w:t xml:space="preserve"> Eindhoven Airport werkt momenteel in overleg met betrokken luchtvaartmaatschappijen aan het structureel verplaatsen van de vluchten van</w:t>
      </w:r>
      <w:r w:rsidR="008F1B30" w:rsidRPr="00536251">
        <w:t xml:space="preserve"> na</w:t>
      </w:r>
      <w:r w:rsidR="00604B0C" w:rsidRPr="00536251">
        <w:t xml:space="preserve"> 23:00</w:t>
      </w:r>
      <w:r w:rsidR="008F1B30" w:rsidRPr="00536251">
        <w:t xml:space="preserve"> uur</w:t>
      </w:r>
      <w:r w:rsidR="00604B0C" w:rsidRPr="00536251">
        <w:t xml:space="preserve"> naar andere momenten op de dag</w:t>
      </w:r>
      <w:r w:rsidR="002A2DDC" w:rsidRPr="00536251">
        <w:t>.</w:t>
      </w:r>
      <w:r w:rsidR="009C2910" w:rsidRPr="00536251">
        <w:t xml:space="preserve"> </w:t>
      </w:r>
      <w:r w:rsidR="00DD212B" w:rsidRPr="00536251">
        <w:t xml:space="preserve">Dit verplaatsen betekent dat het op andere momenten drukker zal worden, terwijl Eindhoven Airport gebonden is aan de beschikbare ruimte voor </w:t>
      </w:r>
      <w:r w:rsidR="002A2DDC" w:rsidRPr="00536251">
        <w:t xml:space="preserve">onder andere </w:t>
      </w:r>
      <w:proofErr w:type="spellStart"/>
      <w:r w:rsidR="00DD212B" w:rsidRPr="00536251">
        <w:t>vliegtuigopstelplaatsen</w:t>
      </w:r>
      <w:proofErr w:type="spellEnd"/>
      <w:r w:rsidR="002A2DDC" w:rsidRPr="00536251">
        <w:t xml:space="preserve"> en</w:t>
      </w:r>
      <w:r w:rsidR="00DD212B" w:rsidRPr="00536251">
        <w:t xml:space="preserve"> de passagiersterminal met bijbehorende mogelijkheden voor bagageafhandeling. </w:t>
      </w:r>
      <w:r w:rsidR="002A2DDC" w:rsidRPr="00536251">
        <w:t xml:space="preserve">Voor het verschuiven van deze vluchten, binnen de normen van Eindhoven Airport voor veiligheid, openbare orde en kwaliteit, en het waar nodig moeten doen van aanpassingen, is meer tijd nodig. </w:t>
      </w:r>
      <w:r w:rsidR="00604B0C" w:rsidRPr="00536251">
        <w:t>Daarnaast moeten luchtvaartmaatschappijen hun schema</w:t>
      </w:r>
      <w:r w:rsidR="0083646E" w:rsidRPr="00536251">
        <w:t>’</w:t>
      </w:r>
      <w:r w:rsidR="00604B0C" w:rsidRPr="00536251">
        <w:t>s aanpassen</w:t>
      </w:r>
      <w:r w:rsidR="0083646E" w:rsidRPr="00536251">
        <w:t xml:space="preserve"> op de nieuwe situatie</w:t>
      </w:r>
      <w:r w:rsidR="00604B0C" w:rsidRPr="00536251">
        <w:t xml:space="preserve">. </w:t>
      </w:r>
      <w:r w:rsidR="00446B04" w:rsidRPr="00536251">
        <w:t xml:space="preserve">De nieuwe vergunning voor burgermedegebruik aan Eindhoven Airport betekent dat vanaf 25 oktober 2020 geen geplande, landende vluchten na 23.00 uur zijn toegestaan.   </w:t>
      </w:r>
    </w:p>
    <w:p w:rsidR="00604B0C" w:rsidRPr="00536251" w:rsidRDefault="00604B0C" w:rsidP="00604B0C"/>
    <w:p w:rsidR="00604B0C" w:rsidRPr="00536251" w:rsidRDefault="00604B0C" w:rsidP="00604B0C">
      <w:r w:rsidRPr="00536251">
        <w:t>Voor de langere termijnontwikkeling van Eindhoven Airport staat de invoering van een nieuw sturingsmodel voor geluid</w:t>
      </w:r>
      <w:r w:rsidR="00B650F4" w:rsidRPr="00536251">
        <w:t>,</w:t>
      </w:r>
      <w:r w:rsidRPr="00536251">
        <w:t xml:space="preserve"> zoals geadviseerd door de heer Van Geel, centraal. Door de ministeries van Defensie en Infrastructuur en Waterstaat wordt gewerkt aan de uitwerking van dit nieuwe model waarbij het doel is dat een aanzienlijke vermindering van de geluidbelasting als gevolg van het civiele vliegverkeer wordt bereikt. Bij dit proces worden de verschillende belanghebbende partijen betrokken, bijvoorbeeld via de zogenoemde Challenge Group met vertegenwoordigers van bewoners, maatschappelijke organisaties, bedrijfsleven en overheden. </w:t>
      </w:r>
      <w:r w:rsidR="00043E6E" w:rsidRPr="00536251">
        <w:t xml:space="preserve">Wij </w:t>
      </w:r>
      <w:r w:rsidRPr="00536251">
        <w:t xml:space="preserve">zullen uw Kamer over dit traject blijven informeren. </w:t>
      </w:r>
    </w:p>
    <w:p w:rsidR="00604B0C" w:rsidRPr="00536251" w:rsidRDefault="00604B0C" w:rsidP="00604B0C"/>
    <w:p w:rsidR="008F1B30" w:rsidRPr="00536251" w:rsidRDefault="008F1B30" w:rsidP="00604B0C"/>
    <w:p w:rsidR="008F1B30" w:rsidRPr="00536251" w:rsidRDefault="008F1B30" w:rsidP="00604B0C"/>
    <w:p w:rsidR="008F1B30" w:rsidRPr="00536251" w:rsidRDefault="008F1B30" w:rsidP="00604B0C"/>
    <w:p w:rsidR="008F1B30" w:rsidRPr="00536251" w:rsidRDefault="008F1B30" w:rsidP="00604B0C"/>
    <w:p w:rsidR="008F1B30" w:rsidRPr="00536251" w:rsidRDefault="008F1B30" w:rsidP="00604B0C"/>
    <w:p w:rsidR="008F1B30" w:rsidRPr="00536251" w:rsidRDefault="008F1B30" w:rsidP="00604B0C"/>
    <w:p w:rsidR="008F1B30" w:rsidRPr="00536251" w:rsidRDefault="008F1B30" w:rsidP="00604B0C"/>
    <w:p w:rsidR="008F1B30" w:rsidRPr="00536251" w:rsidRDefault="008F1B30" w:rsidP="00604B0C"/>
    <w:p w:rsidR="008F1B30" w:rsidRPr="00536251" w:rsidRDefault="008F1B30" w:rsidP="00604B0C"/>
    <w:p w:rsidR="008F1B30" w:rsidRPr="00536251" w:rsidRDefault="008F1B30" w:rsidP="00604B0C"/>
    <w:p w:rsidR="008F1B30" w:rsidRPr="00536251" w:rsidRDefault="008F1B30" w:rsidP="00604B0C"/>
    <w:p w:rsidR="008F1B30" w:rsidRPr="00536251" w:rsidRDefault="008F1B30" w:rsidP="00604B0C"/>
    <w:p w:rsidR="008F1B30" w:rsidRPr="00536251" w:rsidRDefault="008F1B30" w:rsidP="00604B0C"/>
    <w:p w:rsidR="00604B0C" w:rsidRPr="00536251" w:rsidRDefault="00B650F4" w:rsidP="00604B0C">
      <w:r w:rsidRPr="00536251">
        <w:t>Begin december dit jaar</w:t>
      </w:r>
      <w:r w:rsidR="00604B0C" w:rsidRPr="00536251">
        <w:t xml:space="preserve"> hebben Rijk en regio zowel over de uitvoering van bovengenoemde onderdelen van het advies als over de overige onderdelen afspraken gemaakt. De komende periode zal benut worden om deze uitvoering verder te concretiseren. Ten aanzien van de oprichting van een nieuwe, permanente overlegstructuur voor Eindhoven Airport is het streven dat aan het eind van het eerste kwartaal van 2020 een advies wordt opgeleverd.  </w:t>
      </w:r>
    </w:p>
    <w:p w:rsidR="00157CE6" w:rsidRPr="00536251" w:rsidRDefault="00157CE6" w:rsidP="00763C18">
      <w:pPr>
        <w:spacing w:line="276" w:lineRule="auto"/>
        <w:rPr>
          <w:szCs w:val="18"/>
        </w:rPr>
      </w:pPr>
    </w:p>
    <w:p w:rsidR="008F1B30" w:rsidRPr="00536251" w:rsidRDefault="008F1B30" w:rsidP="00763C18">
      <w:pPr>
        <w:spacing w:line="276" w:lineRule="auto"/>
        <w:rPr>
          <w:szCs w:val="18"/>
        </w:rPr>
      </w:pPr>
    </w:p>
    <w:p w:rsidR="00A16FD9" w:rsidRPr="00536251" w:rsidRDefault="00A16FD9" w:rsidP="00763C18">
      <w:pPr>
        <w:spacing w:line="276" w:lineRule="auto"/>
        <w:rPr>
          <w:szCs w:val="18"/>
        </w:rPr>
      </w:pPr>
    </w:p>
    <w:p w:rsidR="00A16FD9" w:rsidRPr="00536251" w:rsidRDefault="00A16FD9" w:rsidP="00763C18">
      <w:pPr>
        <w:spacing w:line="276" w:lineRule="auto"/>
        <w:rPr>
          <w:i/>
          <w:szCs w:val="18"/>
        </w:rPr>
      </w:pPr>
      <w:r w:rsidRPr="00536251">
        <w:rPr>
          <w:i/>
          <w:szCs w:val="18"/>
        </w:rPr>
        <w:t>DE STAATSSECRETARIS VAN DEFENSIE,</w:t>
      </w:r>
    </w:p>
    <w:p w:rsidR="00A16FD9" w:rsidRPr="00536251" w:rsidRDefault="00A16FD9" w:rsidP="00763C18">
      <w:pPr>
        <w:spacing w:line="276" w:lineRule="auto"/>
        <w:rPr>
          <w:szCs w:val="18"/>
        </w:rPr>
      </w:pPr>
    </w:p>
    <w:p w:rsidR="00A16FD9" w:rsidRPr="00536251" w:rsidRDefault="00A16FD9" w:rsidP="00763C18">
      <w:pPr>
        <w:spacing w:line="276" w:lineRule="auto"/>
        <w:rPr>
          <w:szCs w:val="18"/>
        </w:rPr>
      </w:pPr>
    </w:p>
    <w:p w:rsidR="008F1B30" w:rsidRPr="00536251" w:rsidRDefault="008F1B30" w:rsidP="00763C18">
      <w:pPr>
        <w:spacing w:line="276" w:lineRule="auto"/>
        <w:rPr>
          <w:szCs w:val="18"/>
        </w:rPr>
      </w:pPr>
    </w:p>
    <w:p w:rsidR="00A16FD9" w:rsidRPr="00536251" w:rsidRDefault="00A16FD9" w:rsidP="00763C18">
      <w:pPr>
        <w:spacing w:line="276" w:lineRule="auto"/>
        <w:rPr>
          <w:szCs w:val="18"/>
        </w:rPr>
      </w:pPr>
    </w:p>
    <w:p w:rsidR="008F1B30" w:rsidRPr="00536251" w:rsidRDefault="008F1B30" w:rsidP="00763C18">
      <w:pPr>
        <w:spacing w:line="276" w:lineRule="auto"/>
        <w:rPr>
          <w:szCs w:val="18"/>
        </w:rPr>
      </w:pPr>
    </w:p>
    <w:p w:rsidR="00B2636C" w:rsidRPr="00536251" w:rsidRDefault="005A0EEA" w:rsidP="00763C18">
      <w:pPr>
        <w:spacing w:line="276" w:lineRule="auto"/>
        <w:rPr>
          <w:szCs w:val="18"/>
        </w:rPr>
      </w:pPr>
      <w:r w:rsidRPr="00536251">
        <w:rPr>
          <w:szCs w:val="18"/>
        </w:rPr>
        <w:t>drs. B. Visser</w:t>
      </w:r>
    </w:p>
    <w:p w:rsidR="00F76CAA" w:rsidRPr="00536251" w:rsidRDefault="00F76CAA" w:rsidP="00763C18">
      <w:pPr>
        <w:spacing w:line="276" w:lineRule="auto"/>
        <w:rPr>
          <w:szCs w:val="18"/>
        </w:rPr>
      </w:pPr>
    </w:p>
    <w:p w:rsidR="00A16FD9" w:rsidRPr="00536251" w:rsidRDefault="00A16FD9" w:rsidP="00763C18">
      <w:pPr>
        <w:spacing w:line="276" w:lineRule="auto"/>
        <w:rPr>
          <w:i/>
          <w:szCs w:val="18"/>
        </w:rPr>
      </w:pPr>
      <w:r w:rsidRPr="00536251">
        <w:rPr>
          <w:i/>
          <w:szCs w:val="18"/>
        </w:rPr>
        <w:t>DE MINISTER VAN INFRASTRUCTUUR EN WATERSTAAT,</w:t>
      </w:r>
    </w:p>
    <w:p w:rsidR="00A16FD9" w:rsidRPr="00536251" w:rsidRDefault="00A16FD9" w:rsidP="00763C18">
      <w:pPr>
        <w:spacing w:line="276" w:lineRule="auto"/>
        <w:rPr>
          <w:szCs w:val="18"/>
        </w:rPr>
      </w:pPr>
    </w:p>
    <w:p w:rsidR="00A16FD9" w:rsidRPr="00536251" w:rsidRDefault="00A16FD9" w:rsidP="00763C18">
      <w:pPr>
        <w:spacing w:line="276" w:lineRule="auto"/>
        <w:rPr>
          <w:szCs w:val="18"/>
        </w:rPr>
      </w:pPr>
    </w:p>
    <w:p w:rsidR="00A16FD9" w:rsidRPr="00536251" w:rsidRDefault="00A16FD9" w:rsidP="00763C18">
      <w:pPr>
        <w:spacing w:line="276" w:lineRule="auto"/>
        <w:rPr>
          <w:szCs w:val="18"/>
        </w:rPr>
      </w:pPr>
    </w:p>
    <w:p w:rsidR="00A16FD9" w:rsidRPr="00536251" w:rsidRDefault="00A16FD9" w:rsidP="00763C18">
      <w:pPr>
        <w:spacing w:line="276" w:lineRule="auto"/>
        <w:rPr>
          <w:szCs w:val="18"/>
        </w:rPr>
      </w:pPr>
    </w:p>
    <w:p w:rsidR="00A16FD9" w:rsidRPr="00536251" w:rsidRDefault="00A16FD9" w:rsidP="00763C18">
      <w:pPr>
        <w:spacing w:line="276" w:lineRule="auto"/>
        <w:rPr>
          <w:szCs w:val="18"/>
        </w:rPr>
      </w:pPr>
    </w:p>
    <w:p w:rsidR="00A16FD9" w:rsidRPr="00D41C2B" w:rsidRDefault="00A16FD9" w:rsidP="00763C18">
      <w:pPr>
        <w:spacing w:line="276" w:lineRule="auto"/>
        <w:rPr>
          <w:szCs w:val="18"/>
        </w:rPr>
      </w:pPr>
      <w:r w:rsidRPr="00536251">
        <w:rPr>
          <w:szCs w:val="18"/>
        </w:rPr>
        <w:t>drs. C. van Nieuwenhuizen Wijbenga</w:t>
      </w:r>
    </w:p>
    <w:sectPr w:rsidR="00A16FD9" w:rsidRPr="00D41C2B" w:rsidSect="001A7367">
      <w:headerReference w:type="even" r:id="rId11"/>
      <w:headerReference w:type="default" r:id="rId12"/>
      <w:footerReference w:type="even" r:id="rId13"/>
      <w:footerReference w:type="default" r:id="rId14"/>
      <w:headerReference w:type="first" r:id="rId15"/>
      <w:footerReference w:type="first" r:id="rId16"/>
      <w:pgSz w:w="11906" w:h="16838" w:code="9"/>
      <w:pgMar w:top="2694" w:right="2835" w:bottom="1135" w:left="1588" w:header="270" w:footer="2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138" w:rsidRDefault="00417138">
      <w:r>
        <w:separator/>
      </w:r>
    </w:p>
  </w:endnote>
  <w:endnote w:type="continuationSeparator" w:id="0">
    <w:p w:rsidR="00417138" w:rsidRDefault="0041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526" w:rsidRDefault="00E915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1E0" w:firstRow="1" w:lastRow="1" w:firstColumn="1" w:lastColumn="1" w:noHBand="0" w:noVBand="0"/>
    </w:tblPr>
    <w:tblGrid>
      <w:gridCol w:w="7560"/>
      <w:gridCol w:w="2340"/>
    </w:tblGrid>
    <w:tr w:rsidR="00B650F4" w:rsidRPr="005A4F78">
      <w:trPr>
        <w:trHeight w:val="180"/>
      </w:trPr>
      <w:tc>
        <w:tcPr>
          <w:tcW w:w="7560" w:type="dxa"/>
          <w:vAlign w:val="bottom"/>
        </w:tcPr>
        <w:p w:rsidR="00B650F4" w:rsidRPr="00FB704F" w:rsidRDefault="00B650F4" w:rsidP="006678DE">
          <w:pPr>
            <w:pStyle w:val="Voettekst"/>
            <w:spacing w:line="180" w:lineRule="atLeast"/>
            <w:rPr>
              <w:sz w:val="13"/>
            </w:rPr>
          </w:pPr>
          <w:r w:rsidRPr="00FB704F">
            <w:rPr>
              <w:sz w:val="13"/>
            </w:rPr>
            <w:t xml:space="preserve"> </w:t>
          </w:r>
          <w:bookmarkStart w:id="2" w:name="lpage_next"/>
          <w:r w:rsidRPr="00FB704F">
            <w:rPr>
              <w:sz w:val="13"/>
            </w:rPr>
            <w:t>Pagina</w:t>
          </w:r>
          <w:bookmarkEnd w:id="2"/>
          <w:r w:rsidRPr="00FB704F">
            <w:rPr>
              <w:sz w:val="13"/>
            </w:rPr>
            <w:t xml:space="preserve"> </w:t>
          </w:r>
          <w:r>
            <w:fldChar w:fldCharType="begin"/>
          </w:r>
          <w:r>
            <w:instrText xml:space="preserve"> PAGE   \* MERGEFORMAT </w:instrText>
          </w:r>
          <w:r>
            <w:fldChar w:fldCharType="separate"/>
          </w:r>
          <w:r w:rsidR="00B44D6D" w:rsidRPr="00B44D6D">
            <w:rPr>
              <w:noProof/>
              <w:sz w:val="13"/>
            </w:rPr>
            <w:t>3</w:t>
          </w:r>
          <w:r>
            <w:rPr>
              <w:noProof/>
              <w:sz w:val="13"/>
            </w:rPr>
            <w:fldChar w:fldCharType="end"/>
          </w:r>
          <w:r w:rsidRPr="00FB704F">
            <w:rPr>
              <w:sz w:val="13"/>
            </w:rPr>
            <w:t xml:space="preserve"> </w:t>
          </w:r>
          <w:bookmarkStart w:id="3" w:name="lof_next"/>
          <w:r w:rsidRPr="00FB704F">
            <w:rPr>
              <w:sz w:val="13"/>
            </w:rPr>
            <w:t>van</w:t>
          </w:r>
          <w:bookmarkEnd w:id="3"/>
          <w:r w:rsidRPr="00FB704F">
            <w:rPr>
              <w:sz w:val="13"/>
            </w:rPr>
            <w:t xml:space="preserve"> </w:t>
          </w:r>
          <w:r>
            <w:rPr>
              <w:noProof/>
              <w:sz w:val="13"/>
            </w:rPr>
            <w:fldChar w:fldCharType="begin"/>
          </w:r>
          <w:r>
            <w:rPr>
              <w:noProof/>
              <w:sz w:val="13"/>
            </w:rPr>
            <w:instrText xml:space="preserve"> NUMPAGES   \* MERGEFORMAT </w:instrText>
          </w:r>
          <w:r>
            <w:rPr>
              <w:noProof/>
              <w:sz w:val="13"/>
            </w:rPr>
            <w:fldChar w:fldCharType="separate"/>
          </w:r>
          <w:r w:rsidR="00B44D6D">
            <w:rPr>
              <w:noProof/>
              <w:sz w:val="13"/>
            </w:rPr>
            <w:t>3</w:t>
          </w:r>
          <w:r>
            <w:rPr>
              <w:noProof/>
              <w:sz w:val="13"/>
            </w:rPr>
            <w:fldChar w:fldCharType="end"/>
          </w:r>
        </w:p>
      </w:tc>
      <w:tc>
        <w:tcPr>
          <w:tcW w:w="2340" w:type="dxa"/>
          <w:tcMar>
            <w:left w:w="240" w:type="dxa"/>
          </w:tcMar>
        </w:tcPr>
        <w:p w:rsidR="00B650F4" w:rsidRPr="00FB704F" w:rsidRDefault="00B650F4" w:rsidP="006678DE">
          <w:pPr>
            <w:pStyle w:val="Voettekst"/>
            <w:spacing w:line="180" w:lineRule="atLeast"/>
            <w:rPr>
              <w:b/>
              <w:smallCaps/>
              <w:sz w:val="16"/>
            </w:rPr>
          </w:pPr>
          <w:bookmarkStart w:id="4" w:name="classif_type_next1"/>
          <w:bookmarkEnd w:id="4"/>
        </w:p>
      </w:tc>
    </w:tr>
  </w:tbl>
  <w:p w:rsidR="00B650F4" w:rsidRPr="005A4F78" w:rsidRDefault="00B650F4" w:rsidP="006678DE">
    <w:pPr>
      <w:pStyle w:val="Voettekst"/>
      <w:spacing w:line="180" w:lineRule="exact"/>
    </w:pPr>
  </w:p>
  <w:p w:rsidR="00B650F4" w:rsidRPr="005A4F78" w:rsidRDefault="00B650F4" w:rsidP="006678D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1E0" w:firstRow="1" w:lastRow="1" w:firstColumn="1" w:lastColumn="1" w:noHBand="0" w:noVBand="0"/>
    </w:tblPr>
    <w:tblGrid>
      <w:gridCol w:w="7484"/>
      <w:gridCol w:w="2268"/>
    </w:tblGrid>
    <w:tr w:rsidR="00B650F4" w:rsidRPr="005A4F78">
      <w:trPr>
        <w:trHeight w:val="180"/>
      </w:trPr>
      <w:tc>
        <w:tcPr>
          <w:tcW w:w="7484" w:type="dxa"/>
          <w:vAlign w:val="bottom"/>
        </w:tcPr>
        <w:p w:rsidR="00B650F4" w:rsidRPr="00FB704F" w:rsidRDefault="00B650F4" w:rsidP="006678DE">
          <w:pPr>
            <w:pStyle w:val="Voettekst"/>
            <w:spacing w:line="180" w:lineRule="atLeast"/>
            <w:rPr>
              <w:sz w:val="13"/>
            </w:rPr>
          </w:pPr>
          <w:r w:rsidRPr="00FB704F">
            <w:rPr>
              <w:sz w:val="13"/>
            </w:rPr>
            <w:t xml:space="preserve"> </w:t>
          </w:r>
          <w:bookmarkStart w:id="28" w:name="lpage"/>
          <w:r w:rsidRPr="00FB704F">
            <w:rPr>
              <w:sz w:val="13"/>
            </w:rPr>
            <w:t>Pagina</w:t>
          </w:r>
          <w:bookmarkEnd w:id="28"/>
          <w:r w:rsidRPr="00FB704F">
            <w:rPr>
              <w:sz w:val="13"/>
            </w:rPr>
            <w:t xml:space="preserve"> </w:t>
          </w:r>
          <w:r>
            <w:fldChar w:fldCharType="begin"/>
          </w:r>
          <w:r>
            <w:instrText xml:space="preserve"> PAGE   \* MERGEFORMAT </w:instrText>
          </w:r>
          <w:r>
            <w:fldChar w:fldCharType="separate"/>
          </w:r>
          <w:r w:rsidR="00B44D6D" w:rsidRPr="00B44D6D">
            <w:rPr>
              <w:noProof/>
              <w:sz w:val="13"/>
            </w:rPr>
            <w:t>1</w:t>
          </w:r>
          <w:r>
            <w:rPr>
              <w:noProof/>
              <w:sz w:val="13"/>
            </w:rPr>
            <w:fldChar w:fldCharType="end"/>
          </w:r>
          <w:r w:rsidRPr="00FB704F">
            <w:rPr>
              <w:sz w:val="13"/>
            </w:rPr>
            <w:t xml:space="preserve"> </w:t>
          </w:r>
          <w:bookmarkStart w:id="29" w:name="lof"/>
          <w:r w:rsidRPr="00FB704F">
            <w:rPr>
              <w:sz w:val="13"/>
            </w:rPr>
            <w:t>van</w:t>
          </w:r>
          <w:bookmarkEnd w:id="29"/>
          <w:r w:rsidRPr="00FB704F">
            <w:rPr>
              <w:sz w:val="13"/>
            </w:rPr>
            <w:t xml:space="preserve"> </w:t>
          </w:r>
          <w:r>
            <w:rPr>
              <w:noProof/>
              <w:sz w:val="13"/>
            </w:rPr>
            <w:fldChar w:fldCharType="begin"/>
          </w:r>
          <w:r>
            <w:rPr>
              <w:noProof/>
              <w:sz w:val="13"/>
            </w:rPr>
            <w:instrText xml:space="preserve"> NUMPAGES   \* MERGEFORMAT </w:instrText>
          </w:r>
          <w:r>
            <w:rPr>
              <w:noProof/>
              <w:sz w:val="13"/>
            </w:rPr>
            <w:fldChar w:fldCharType="separate"/>
          </w:r>
          <w:r w:rsidR="00B44D6D">
            <w:rPr>
              <w:noProof/>
              <w:sz w:val="13"/>
            </w:rPr>
            <w:t>3</w:t>
          </w:r>
          <w:r>
            <w:rPr>
              <w:noProof/>
              <w:sz w:val="13"/>
            </w:rPr>
            <w:fldChar w:fldCharType="end"/>
          </w:r>
        </w:p>
      </w:tc>
      <w:tc>
        <w:tcPr>
          <w:tcW w:w="2268" w:type="dxa"/>
          <w:tcMar>
            <w:left w:w="255" w:type="dxa"/>
          </w:tcMar>
        </w:tcPr>
        <w:p w:rsidR="00B650F4" w:rsidRPr="00FB704F" w:rsidRDefault="00B650F4" w:rsidP="006678DE">
          <w:pPr>
            <w:pStyle w:val="Voettekst"/>
            <w:spacing w:line="180" w:lineRule="atLeast"/>
            <w:rPr>
              <w:b/>
              <w:smallCaps/>
              <w:sz w:val="16"/>
            </w:rPr>
          </w:pPr>
          <w:bookmarkStart w:id="30" w:name="classif_type1"/>
          <w:bookmarkEnd w:id="30"/>
        </w:p>
      </w:tc>
    </w:tr>
  </w:tbl>
  <w:p w:rsidR="00B650F4" w:rsidRPr="005A4F78" w:rsidRDefault="00B650F4" w:rsidP="006678DE">
    <w:pPr>
      <w:pStyle w:val="Voettekst"/>
      <w:spacing w:line="180" w:lineRule="exact"/>
    </w:pPr>
  </w:p>
  <w:p w:rsidR="00B650F4" w:rsidRPr="005A4F78" w:rsidRDefault="00B650F4" w:rsidP="006678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138" w:rsidRDefault="00417138">
      <w:r>
        <w:separator/>
      </w:r>
    </w:p>
  </w:footnote>
  <w:footnote w:type="continuationSeparator" w:id="0">
    <w:p w:rsidR="00417138" w:rsidRDefault="00417138">
      <w:r>
        <w:continuationSeparator/>
      </w:r>
    </w:p>
  </w:footnote>
  <w:footnote w:id="1">
    <w:p w:rsidR="00B650F4" w:rsidRPr="00FB3227" w:rsidRDefault="00B650F4" w:rsidP="00FB3227">
      <w:pPr>
        <w:pStyle w:val="Voetnoottekst"/>
        <w:rPr>
          <w:sz w:val="16"/>
          <w:szCs w:val="16"/>
        </w:rPr>
      </w:pPr>
      <w:r w:rsidRPr="00FB3227">
        <w:rPr>
          <w:rStyle w:val="Voetnootmarkering"/>
          <w:sz w:val="16"/>
          <w:szCs w:val="16"/>
        </w:rPr>
        <w:footnoteRef/>
      </w:r>
      <w:r w:rsidRPr="00FB3227">
        <w:rPr>
          <w:sz w:val="16"/>
          <w:szCs w:val="16"/>
        </w:rPr>
        <w:t xml:space="preserve"> </w:t>
      </w:r>
      <w:r w:rsidRPr="00FB3227">
        <w:rPr>
          <w:i/>
          <w:iCs/>
          <w:sz w:val="16"/>
          <w:szCs w:val="16"/>
        </w:rPr>
        <w:t>Opnieuw verbonden; advies ontwikkeling Eindhoven Airport 2020–2030</w:t>
      </w:r>
      <w:r>
        <w:rPr>
          <w:iCs/>
          <w:sz w:val="16"/>
          <w:szCs w:val="16"/>
        </w:rPr>
        <w:t xml:space="preserve">, openbaar gemaakt met </w:t>
      </w:r>
      <w:r w:rsidRPr="00FB3227">
        <w:rPr>
          <w:i/>
          <w:iCs/>
          <w:sz w:val="16"/>
          <w:szCs w:val="16"/>
        </w:rPr>
        <w:t>Kamerstukken II</w:t>
      </w:r>
      <w:r>
        <w:rPr>
          <w:iCs/>
          <w:sz w:val="16"/>
          <w:szCs w:val="16"/>
        </w:rPr>
        <w:t>, 2018/19, 31 936, 593.</w:t>
      </w:r>
    </w:p>
  </w:footnote>
  <w:footnote w:id="2">
    <w:p w:rsidR="00B650F4" w:rsidRDefault="00B650F4">
      <w:pPr>
        <w:pStyle w:val="Voetnoottekst"/>
      </w:pPr>
      <w:r w:rsidRPr="00FB3227">
        <w:rPr>
          <w:rStyle w:val="Voetnootmarkering"/>
          <w:sz w:val="16"/>
          <w:szCs w:val="16"/>
        </w:rPr>
        <w:footnoteRef/>
      </w:r>
      <w:r w:rsidRPr="00FB3227">
        <w:rPr>
          <w:sz w:val="16"/>
          <w:szCs w:val="16"/>
        </w:rPr>
        <w:t xml:space="preserve"> </w:t>
      </w:r>
      <w:r w:rsidRPr="00FB3227">
        <w:rPr>
          <w:i/>
          <w:sz w:val="16"/>
          <w:szCs w:val="16"/>
        </w:rPr>
        <w:t>Kamerstukken II</w:t>
      </w:r>
      <w:r w:rsidRPr="00FB3227">
        <w:rPr>
          <w:sz w:val="16"/>
          <w:szCs w:val="16"/>
        </w:rPr>
        <w:t>, 2018/19, 31 936, nr. 659.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526" w:rsidRDefault="00E915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8" w:type="dxa"/>
      <w:tblCellMar>
        <w:left w:w="0" w:type="dxa"/>
        <w:right w:w="0" w:type="dxa"/>
      </w:tblCellMar>
      <w:tblLook w:val="01E0" w:firstRow="1" w:lastRow="1" w:firstColumn="1" w:lastColumn="1" w:noHBand="0" w:noVBand="0"/>
    </w:tblPr>
    <w:tblGrid>
      <w:gridCol w:w="2013"/>
    </w:tblGrid>
    <w:tr w:rsidR="00B650F4" w:rsidRPr="005A4F78">
      <w:trPr>
        <w:trHeight w:val="2000"/>
      </w:trPr>
      <w:tc>
        <w:tcPr>
          <w:tcW w:w="2013" w:type="dxa"/>
          <w:vAlign w:val="bottom"/>
        </w:tcPr>
        <w:p w:rsidR="00B650F4" w:rsidRPr="00FB704F" w:rsidRDefault="00B650F4" w:rsidP="006678DE">
          <w:pPr>
            <w:framePr w:hSpace="180" w:wrap="around" w:vAnchor="text" w:hAnchor="page" w:x="9328" w:y="1"/>
            <w:spacing w:line="180" w:lineRule="atLeast"/>
            <w:rPr>
              <w:b/>
              <w:caps/>
              <w:sz w:val="16"/>
              <w:u w:val="single"/>
            </w:rPr>
          </w:pPr>
        </w:p>
      </w:tc>
    </w:tr>
    <w:tr w:rsidR="00B650F4" w:rsidRPr="005A4F78">
      <w:trPr>
        <w:trHeight w:val="180"/>
      </w:trPr>
      <w:tc>
        <w:tcPr>
          <w:tcW w:w="2013" w:type="dxa"/>
        </w:tcPr>
        <w:p w:rsidR="00B650F4" w:rsidRPr="00FB704F" w:rsidRDefault="00B650F4" w:rsidP="006678DE">
          <w:pPr>
            <w:framePr w:hSpace="180" w:wrap="around" w:vAnchor="text" w:hAnchor="page" w:x="9328" w:y="1"/>
            <w:spacing w:line="180" w:lineRule="atLeast"/>
            <w:rPr>
              <w:b/>
              <w:sz w:val="13"/>
            </w:rPr>
          </w:pPr>
        </w:p>
      </w:tc>
    </w:tr>
    <w:tr w:rsidR="00B650F4" w:rsidRPr="005A4F78">
      <w:trPr>
        <w:trHeight w:val="270"/>
      </w:trPr>
      <w:tc>
        <w:tcPr>
          <w:tcW w:w="2013" w:type="dxa"/>
        </w:tcPr>
        <w:p w:rsidR="00B650F4" w:rsidRPr="00FB704F" w:rsidRDefault="00B650F4" w:rsidP="006678DE">
          <w:pPr>
            <w:framePr w:hSpace="180" w:wrap="around" w:vAnchor="text" w:hAnchor="page" w:x="9328" w:y="1"/>
            <w:spacing w:line="180" w:lineRule="atLeast"/>
            <w:rPr>
              <w:sz w:val="13"/>
            </w:rPr>
          </w:pPr>
        </w:p>
      </w:tc>
    </w:tr>
    <w:tr w:rsidR="00B650F4" w:rsidRPr="005A4F78">
      <w:trPr>
        <w:trHeight w:val="450"/>
      </w:trPr>
      <w:tc>
        <w:tcPr>
          <w:tcW w:w="2013" w:type="dxa"/>
        </w:tcPr>
        <w:p w:rsidR="00B650F4" w:rsidRPr="00FB704F" w:rsidRDefault="00B650F4" w:rsidP="006678DE">
          <w:pPr>
            <w:framePr w:hSpace="180" w:wrap="around" w:vAnchor="text" w:hAnchor="page" w:x="9328" w:y="1"/>
            <w:spacing w:line="180" w:lineRule="atLeast"/>
            <w:rPr>
              <w:sz w:val="13"/>
            </w:rPr>
          </w:pPr>
          <w:bookmarkStart w:id="1" w:name="date_next"/>
          <w:bookmarkEnd w:id="1"/>
        </w:p>
      </w:tc>
    </w:tr>
    <w:tr w:rsidR="00B650F4" w:rsidRPr="005A4F78">
      <w:trPr>
        <w:trHeight w:val="450"/>
      </w:trPr>
      <w:tc>
        <w:tcPr>
          <w:tcW w:w="2013" w:type="dxa"/>
        </w:tcPr>
        <w:p w:rsidR="00B650F4" w:rsidRPr="00FB704F" w:rsidRDefault="00B650F4" w:rsidP="006678DE">
          <w:pPr>
            <w:framePr w:hSpace="180" w:wrap="around" w:vAnchor="text" w:hAnchor="page" w:x="9328" w:y="1"/>
            <w:spacing w:line="180" w:lineRule="atLeast"/>
            <w:rPr>
              <w:sz w:val="13"/>
            </w:rPr>
          </w:pPr>
        </w:p>
      </w:tc>
    </w:tr>
  </w:tbl>
  <w:p w:rsidR="00B650F4" w:rsidRPr="005A4F78" w:rsidRDefault="00B650F4" w:rsidP="006678D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8" w:type="dxa"/>
      <w:tblCellMar>
        <w:left w:w="0" w:type="dxa"/>
        <w:right w:w="0" w:type="dxa"/>
      </w:tblCellMar>
      <w:tblLook w:val="01E0" w:firstRow="1" w:lastRow="1" w:firstColumn="1" w:lastColumn="1" w:noHBand="0" w:noVBand="0"/>
    </w:tblPr>
    <w:tblGrid>
      <w:gridCol w:w="2040"/>
    </w:tblGrid>
    <w:tr w:rsidR="00B650F4" w:rsidRPr="005A4F78" w:rsidTr="00B452D3">
      <w:trPr>
        <w:trHeight w:val="810"/>
      </w:trPr>
      <w:tc>
        <w:tcPr>
          <w:tcW w:w="2040" w:type="dxa"/>
          <w:vAlign w:val="bottom"/>
        </w:tcPr>
        <w:p w:rsidR="00B650F4" w:rsidRPr="00FB704F" w:rsidRDefault="00B650F4" w:rsidP="006678DE">
          <w:pPr>
            <w:framePr w:hSpace="180" w:wrap="around" w:vAnchor="text" w:hAnchor="page" w:x="9328" w:y="1"/>
            <w:spacing w:line="180" w:lineRule="atLeast"/>
            <w:rPr>
              <w:b/>
              <w:smallCaps/>
              <w:sz w:val="16"/>
            </w:rPr>
          </w:pPr>
        </w:p>
      </w:tc>
    </w:tr>
    <w:tr w:rsidR="00B650F4" w:rsidRPr="005A4F78" w:rsidTr="00B452D3">
      <w:trPr>
        <w:trHeight w:val="2043"/>
      </w:trPr>
      <w:tc>
        <w:tcPr>
          <w:tcW w:w="2040" w:type="dxa"/>
          <w:vAlign w:val="bottom"/>
        </w:tcPr>
        <w:p w:rsidR="00B650F4" w:rsidRPr="00FB704F" w:rsidRDefault="00B650F4" w:rsidP="006678DE">
          <w:pPr>
            <w:framePr w:hSpace="180" w:wrap="around" w:vAnchor="text" w:hAnchor="page" w:x="9328" w:y="1"/>
            <w:spacing w:line="180" w:lineRule="atLeast"/>
            <w:rPr>
              <w:b/>
              <w:caps/>
              <w:sz w:val="16"/>
              <w:u w:val="single"/>
            </w:rPr>
          </w:pPr>
        </w:p>
      </w:tc>
    </w:tr>
    <w:tr w:rsidR="00B650F4" w:rsidRPr="005A4F78" w:rsidTr="00B452D3">
      <w:trPr>
        <w:trHeight w:val="184"/>
      </w:trPr>
      <w:tc>
        <w:tcPr>
          <w:tcW w:w="2040" w:type="dxa"/>
        </w:tcPr>
        <w:p w:rsidR="00B650F4" w:rsidRPr="00FB704F" w:rsidRDefault="00B650F4" w:rsidP="006678DE">
          <w:pPr>
            <w:framePr w:hSpace="180" w:wrap="around" w:vAnchor="text" w:hAnchor="page" w:x="9328" w:y="1"/>
            <w:spacing w:line="180" w:lineRule="atLeast"/>
            <w:rPr>
              <w:b/>
              <w:sz w:val="13"/>
            </w:rPr>
          </w:pPr>
          <w:r w:rsidRPr="00FB704F">
            <w:rPr>
              <w:b/>
              <w:sz w:val="13"/>
            </w:rPr>
            <w:t>Ministerie van Defensie</w:t>
          </w:r>
        </w:p>
      </w:tc>
    </w:tr>
    <w:tr w:rsidR="00B650F4" w:rsidRPr="005A4F78" w:rsidTr="00B452D3">
      <w:trPr>
        <w:trHeight w:hRule="exact" w:val="92"/>
      </w:trPr>
      <w:tc>
        <w:tcPr>
          <w:tcW w:w="2040" w:type="dxa"/>
        </w:tcPr>
        <w:p w:rsidR="00B650F4" w:rsidRPr="00FB704F" w:rsidRDefault="00B650F4" w:rsidP="006678DE">
          <w:pPr>
            <w:framePr w:hSpace="180" w:wrap="around" w:vAnchor="text" w:hAnchor="page" w:x="9328" w:y="1"/>
            <w:spacing w:line="180" w:lineRule="atLeast"/>
            <w:rPr>
              <w:sz w:val="13"/>
            </w:rPr>
          </w:pPr>
        </w:p>
      </w:tc>
    </w:tr>
    <w:tr w:rsidR="00B650F4" w:rsidRPr="005A4F78" w:rsidTr="00B452D3">
      <w:trPr>
        <w:trHeight w:val="184"/>
      </w:trPr>
      <w:tc>
        <w:tcPr>
          <w:tcW w:w="2040" w:type="dxa"/>
        </w:tcPr>
        <w:p w:rsidR="00B650F4" w:rsidRPr="00FB704F" w:rsidRDefault="00B650F4" w:rsidP="006678DE">
          <w:pPr>
            <w:framePr w:hSpace="180" w:wrap="around" w:vAnchor="text" w:hAnchor="page" w:x="9328" w:y="1"/>
            <w:spacing w:line="180" w:lineRule="atLeast"/>
            <w:rPr>
              <w:sz w:val="13"/>
            </w:rPr>
          </w:pPr>
          <w:bookmarkStart w:id="5" w:name="visit_address"/>
          <w:r w:rsidRPr="00FB704F">
            <w:rPr>
              <w:sz w:val="13"/>
            </w:rPr>
            <w:t>Plein 4</w:t>
          </w:r>
          <w:bookmarkEnd w:id="5"/>
        </w:p>
      </w:tc>
    </w:tr>
    <w:tr w:rsidR="00B650F4" w:rsidRPr="005A4F78" w:rsidTr="00B452D3">
      <w:trPr>
        <w:trHeight w:val="184"/>
      </w:trPr>
      <w:tc>
        <w:tcPr>
          <w:tcW w:w="2040" w:type="dxa"/>
        </w:tcPr>
        <w:p w:rsidR="00B650F4" w:rsidRPr="00FB704F" w:rsidRDefault="00B650F4" w:rsidP="006678DE">
          <w:pPr>
            <w:framePr w:hSpace="180" w:wrap="around" w:vAnchor="text" w:hAnchor="page" w:x="9328" w:y="1"/>
            <w:spacing w:line="180" w:lineRule="atLeast"/>
            <w:rPr>
              <w:sz w:val="13"/>
            </w:rPr>
          </w:pPr>
          <w:bookmarkStart w:id="6" w:name="mpc"/>
          <w:r w:rsidRPr="00FB704F">
            <w:rPr>
              <w:sz w:val="13"/>
            </w:rPr>
            <w:t>MPC 58 B</w:t>
          </w:r>
          <w:bookmarkEnd w:id="6"/>
        </w:p>
      </w:tc>
    </w:tr>
    <w:tr w:rsidR="00B650F4" w:rsidRPr="005A4F78" w:rsidTr="00B452D3">
      <w:trPr>
        <w:trHeight w:val="184"/>
      </w:trPr>
      <w:tc>
        <w:tcPr>
          <w:tcW w:w="2040" w:type="dxa"/>
        </w:tcPr>
        <w:p w:rsidR="00B650F4" w:rsidRPr="00FB704F" w:rsidRDefault="00B650F4" w:rsidP="006678DE">
          <w:pPr>
            <w:framePr w:hSpace="180" w:wrap="around" w:vAnchor="text" w:hAnchor="page" w:x="9328" w:y="1"/>
            <w:spacing w:line="180" w:lineRule="atLeast"/>
            <w:rPr>
              <w:sz w:val="13"/>
            </w:rPr>
          </w:pPr>
          <w:bookmarkStart w:id="7" w:name="postal_address"/>
          <w:r w:rsidRPr="00FB704F">
            <w:rPr>
              <w:sz w:val="13"/>
            </w:rPr>
            <w:t>Postbus 20701</w:t>
          </w:r>
          <w:bookmarkEnd w:id="7"/>
        </w:p>
      </w:tc>
    </w:tr>
    <w:tr w:rsidR="00B650F4" w:rsidRPr="005A4F78" w:rsidTr="00B452D3">
      <w:trPr>
        <w:trHeight w:val="184"/>
      </w:trPr>
      <w:tc>
        <w:tcPr>
          <w:tcW w:w="2040" w:type="dxa"/>
        </w:tcPr>
        <w:p w:rsidR="00B650F4" w:rsidRPr="00FB704F" w:rsidRDefault="00B650F4" w:rsidP="006678DE">
          <w:pPr>
            <w:framePr w:hSpace="180" w:wrap="around" w:vAnchor="text" w:hAnchor="page" w:x="9328" w:y="1"/>
            <w:spacing w:line="180" w:lineRule="atLeast"/>
            <w:rPr>
              <w:sz w:val="13"/>
            </w:rPr>
          </w:pPr>
          <w:bookmarkStart w:id="8" w:name="postcode"/>
          <w:r w:rsidRPr="00FB704F">
            <w:rPr>
              <w:sz w:val="13"/>
            </w:rPr>
            <w:t>2500 ES</w:t>
          </w:r>
          <w:bookmarkEnd w:id="8"/>
          <w:r w:rsidRPr="00FB704F">
            <w:rPr>
              <w:sz w:val="13"/>
            </w:rPr>
            <w:t xml:space="preserve"> </w:t>
          </w:r>
          <w:bookmarkStart w:id="9" w:name="place"/>
          <w:r w:rsidRPr="00FB704F">
            <w:rPr>
              <w:sz w:val="13"/>
            </w:rPr>
            <w:t>Den Haag</w:t>
          </w:r>
          <w:bookmarkEnd w:id="9"/>
        </w:p>
      </w:tc>
    </w:tr>
    <w:bookmarkStart w:id="10" w:name="www"/>
    <w:tr w:rsidR="00B650F4" w:rsidRPr="005A4F78" w:rsidTr="00B452D3">
      <w:trPr>
        <w:trHeight w:val="184"/>
      </w:trPr>
      <w:tc>
        <w:tcPr>
          <w:tcW w:w="2040" w:type="dxa"/>
        </w:tcPr>
        <w:p w:rsidR="00B650F4" w:rsidRPr="00FB704F" w:rsidRDefault="00B650F4" w:rsidP="006678DE">
          <w:pPr>
            <w:framePr w:hSpace="180" w:wrap="around" w:vAnchor="text" w:hAnchor="page" w:x="9328" w:y="1"/>
            <w:spacing w:line="180" w:lineRule="atLeast"/>
            <w:rPr>
              <w:sz w:val="13"/>
            </w:rPr>
          </w:pPr>
          <w:r w:rsidRPr="00FB704F">
            <w:rPr>
              <w:sz w:val="13"/>
            </w:rPr>
            <w:fldChar w:fldCharType="begin"/>
          </w:r>
          <w:r w:rsidRPr="00FB704F">
            <w:rPr>
              <w:sz w:val="13"/>
            </w:rPr>
            <w:instrText xml:space="preserve"> HYPERLINK "http://www.defensie.nl" </w:instrText>
          </w:r>
          <w:r w:rsidRPr="00FB704F">
            <w:rPr>
              <w:sz w:val="13"/>
            </w:rPr>
            <w:fldChar w:fldCharType="separate"/>
          </w:r>
          <w:r w:rsidRPr="00FB704F">
            <w:rPr>
              <w:rStyle w:val="Hyperlink"/>
              <w:sz w:val="13"/>
            </w:rPr>
            <w:t>www.defensie.nl</w:t>
          </w:r>
          <w:bookmarkEnd w:id="10"/>
          <w:r w:rsidRPr="00FB704F">
            <w:rPr>
              <w:sz w:val="13"/>
            </w:rPr>
            <w:fldChar w:fldCharType="end"/>
          </w:r>
        </w:p>
      </w:tc>
    </w:tr>
    <w:tr w:rsidR="00B650F4" w:rsidRPr="005A4F78" w:rsidTr="00B452D3">
      <w:trPr>
        <w:trHeight w:hRule="exact" w:val="92"/>
      </w:trPr>
      <w:tc>
        <w:tcPr>
          <w:tcW w:w="2040" w:type="dxa"/>
        </w:tcPr>
        <w:p w:rsidR="00B650F4" w:rsidRPr="00FB704F" w:rsidRDefault="00B650F4" w:rsidP="006678DE">
          <w:pPr>
            <w:framePr w:hSpace="180" w:wrap="around" w:vAnchor="text" w:hAnchor="page" w:x="9328" w:y="1"/>
            <w:spacing w:line="180" w:lineRule="atLeast"/>
            <w:rPr>
              <w:sz w:val="13"/>
            </w:rPr>
          </w:pPr>
        </w:p>
      </w:tc>
    </w:tr>
    <w:tr w:rsidR="00B650F4" w:rsidRPr="005A4F78" w:rsidTr="00B452D3">
      <w:trPr>
        <w:trHeight w:val="184"/>
      </w:trPr>
      <w:tc>
        <w:tcPr>
          <w:tcW w:w="2040" w:type="dxa"/>
        </w:tcPr>
        <w:p w:rsidR="00B650F4" w:rsidRPr="00FB704F" w:rsidRDefault="00B650F4" w:rsidP="006678DE">
          <w:pPr>
            <w:framePr w:hSpace="180" w:wrap="around" w:vAnchor="text" w:hAnchor="page" w:x="9328" w:y="1"/>
            <w:spacing w:line="180" w:lineRule="atLeast"/>
            <w:rPr>
              <w:b/>
              <w:sz w:val="13"/>
            </w:rPr>
          </w:pPr>
        </w:p>
      </w:tc>
    </w:tr>
    <w:tr w:rsidR="00B650F4" w:rsidRPr="005A4F78" w:rsidTr="00B452D3">
      <w:trPr>
        <w:trHeight w:val="184"/>
      </w:trPr>
      <w:tc>
        <w:tcPr>
          <w:tcW w:w="2040" w:type="dxa"/>
        </w:tcPr>
        <w:p w:rsidR="00B650F4" w:rsidRPr="00FB704F" w:rsidRDefault="00B650F4" w:rsidP="006678DE">
          <w:pPr>
            <w:framePr w:hSpace="180" w:wrap="around" w:vAnchor="text" w:hAnchor="page" w:x="9328" w:y="1"/>
            <w:spacing w:line="90" w:lineRule="exact"/>
            <w:rPr>
              <w:sz w:val="13"/>
            </w:rPr>
          </w:pPr>
        </w:p>
      </w:tc>
    </w:tr>
    <w:tr w:rsidR="00B650F4" w:rsidRPr="005A4F78" w:rsidTr="00B452D3">
      <w:trPr>
        <w:trHeight w:val="184"/>
      </w:trPr>
      <w:tc>
        <w:tcPr>
          <w:tcW w:w="2040" w:type="dxa"/>
        </w:tcPr>
        <w:p w:rsidR="00B650F4" w:rsidRPr="00FB704F" w:rsidRDefault="00B650F4" w:rsidP="006678DE">
          <w:pPr>
            <w:framePr w:hSpace="180" w:wrap="around" w:vAnchor="text" w:hAnchor="page" w:x="9328" w:y="1"/>
            <w:spacing w:line="180" w:lineRule="atLeast"/>
            <w:rPr>
              <w:sz w:val="13"/>
            </w:rPr>
          </w:pPr>
        </w:p>
      </w:tc>
    </w:tr>
    <w:tr w:rsidR="00B650F4" w:rsidRPr="005A4F78" w:rsidTr="00B452D3">
      <w:trPr>
        <w:trHeight w:val="184"/>
      </w:trPr>
      <w:tc>
        <w:tcPr>
          <w:tcW w:w="2040" w:type="dxa"/>
        </w:tcPr>
        <w:p w:rsidR="00B650F4" w:rsidRPr="00FB704F" w:rsidRDefault="00B650F4" w:rsidP="006678DE">
          <w:pPr>
            <w:framePr w:hSpace="180" w:wrap="around" w:vAnchor="text" w:hAnchor="page" w:x="9328" w:y="1"/>
            <w:spacing w:line="180" w:lineRule="atLeast"/>
            <w:rPr>
              <w:sz w:val="13"/>
            </w:rPr>
          </w:pPr>
        </w:p>
      </w:tc>
    </w:tr>
    <w:tr w:rsidR="00B650F4" w:rsidRPr="005A4F78" w:rsidTr="00B452D3">
      <w:trPr>
        <w:trHeight w:val="184"/>
      </w:trPr>
      <w:tc>
        <w:tcPr>
          <w:tcW w:w="2040" w:type="dxa"/>
        </w:tcPr>
        <w:p w:rsidR="00B650F4" w:rsidRPr="00FB704F" w:rsidRDefault="00B650F4" w:rsidP="006678DE">
          <w:pPr>
            <w:framePr w:hSpace="180" w:wrap="around" w:vAnchor="text" w:hAnchor="page" w:x="9328" w:y="1"/>
            <w:spacing w:line="180" w:lineRule="atLeast"/>
            <w:rPr>
              <w:sz w:val="13"/>
            </w:rPr>
          </w:pPr>
          <w:bookmarkStart w:id="11" w:name="lmobile"/>
          <w:bookmarkEnd w:id="11"/>
        </w:p>
      </w:tc>
    </w:tr>
    <w:tr w:rsidR="00B650F4" w:rsidRPr="005A4F78" w:rsidTr="00B452D3">
      <w:trPr>
        <w:trHeight w:hRule="exact" w:val="276"/>
      </w:trPr>
      <w:tc>
        <w:tcPr>
          <w:tcW w:w="2040" w:type="dxa"/>
        </w:tcPr>
        <w:p w:rsidR="00B650F4" w:rsidRPr="00FB704F" w:rsidRDefault="00B650F4" w:rsidP="006678DE">
          <w:pPr>
            <w:framePr w:hSpace="180" w:wrap="around" w:vAnchor="text" w:hAnchor="page" w:x="9328" w:y="1"/>
            <w:spacing w:line="180" w:lineRule="atLeast"/>
            <w:rPr>
              <w:b/>
              <w:sz w:val="13"/>
            </w:rPr>
          </w:pPr>
        </w:p>
      </w:tc>
    </w:tr>
    <w:tr w:rsidR="00B650F4" w:rsidRPr="005A4F78" w:rsidTr="00B452D3">
      <w:trPr>
        <w:trHeight w:val="460"/>
      </w:trPr>
      <w:tc>
        <w:tcPr>
          <w:tcW w:w="2040" w:type="dxa"/>
        </w:tcPr>
        <w:p w:rsidR="00B650F4" w:rsidRPr="00FB704F" w:rsidRDefault="00B650F4" w:rsidP="006678DE">
          <w:pPr>
            <w:framePr w:hSpace="180" w:wrap="around" w:vAnchor="text" w:hAnchor="page" w:x="9328" w:y="1"/>
            <w:spacing w:line="180" w:lineRule="atLeast"/>
            <w:rPr>
              <w:b/>
              <w:sz w:val="13"/>
            </w:rPr>
          </w:pPr>
          <w:bookmarkStart w:id="12" w:name="lour_ref"/>
          <w:r w:rsidRPr="00FB704F">
            <w:rPr>
              <w:b/>
              <w:sz w:val="13"/>
            </w:rPr>
            <w:t>Onze referentie</w:t>
          </w:r>
          <w:bookmarkEnd w:id="12"/>
        </w:p>
        <w:p w:rsidR="00B650F4" w:rsidRPr="00D21EF2" w:rsidRDefault="00B650F4" w:rsidP="00264887">
          <w:pPr>
            <w:framePr w:hSpace="180" w:wrap="around" w:vAnchor="text" w:hAnchor="page" w:x="9328" w:y="1"/>
            <w:spacing w:line="180" w:lineRule="atLeast"/>
            <w:rPr>
              <w:sz w:val="13"/>
              <w:lang w:val="en-US"/>
            </w:rPr>
          </w:pPr>
          <w:r>
            <w:rPr>
              <w:sz w:val="13"/>
              <w:lang w:val="en-US"/>
            </w:rPr>
            <w:t>BS2019022956</w:t>
          </w:r>
        </w:p>
      </w:tc>
    </w:tr>
    <w:tr w:rsidR="00B650F4" w:rsidRPr="005A4F78" w:rsidTr="00B452D3">
      <w:trPr>
        <w:trHeight w:val="460"/>
      </w:trPr>
      <w:tc>
        <w:tcPr>
          <w:tcW w:w="2040" w:type="dxa"/>
        </w:tcPr>
        <w:p w:rsidR="00B650F4" w:rsidRPr="00FB704F" w:rsidRDefault="00B650F4" w:rsidP="006678DE">
          <w:pPr>
            <w:framePr w:hSpace="180" w:wrap="around" w:vAnchor="text" w:hAnchor="page" w:x="9328" w:y="1"/>
            <w:spacing w:line="180" w:lineRule="atLeast"/>
            <w:rPr>
              <w:i/>
              <w:sz w:val="13"/>
            </w:rPr>
          </w:pPr>
          <w:bookmarkStart w:id="13" w:name="lyour_ref"/>
          <w:bookmarkStart w:id="14" w:name="lby_intervention"/>
          <w:bookmarkStart w:id="15" w:name="ldealt_with_by"/>
          <w:bookmarkStart w:id="16" w:name="ldefined_by"/>
          <w:bookmarkStart w:id="17" w:name="lnum_pages_appendixes"/>
          <w:bookmarkStart w:id="18" w:name="lspecimen"/>
          <w:bookmarkStart w:id="19" w:name="return_text"/>
          <w:bookmarkEnd w:id="13"/>
          <w:bookmarkEnd w:id="14"/>
          <w:bookmarkEnd w:id="15"/>
          <w:bookmarkEnd w:id="16"/>
          <w:bookmarkEnd w:id="17"/>
          <w:bookmarkEnd w:id="18"/>
          <w:r w:rsidRPr="00FB704F">
            <w:rPr>
              <w:i/>
              <w:sz w:val="13"/>
            </w:rPr>
            <w:t>Bij beantwoording datum, onze referentie en betreft vermelden.</w:t>
          </w:r>
          <w:bookmarkEnd w:id="19"/>
        </w:p>
      </w:tc>
    </w:tr>
  </w:tbl>
  <w:p w:rsidR="00B650F4" w:rsidRPr="000C07CE" w:rsidRDefault="00B650F4" w:rsidP="000C07CE">
    <w:pPr>
      <w:rPr>
        <w:vanish/>
      </w:rPr>
    </w:pPr>
    <w:bookmarkStart w:id="20" w:name="logo"/>
    <w:bookmarkEnd w:id="20"/>
  </w:p>
  <w:tbl>
    <w:tblPr>
      <w:tblW w:w="0" w:type="auto"/>
      <w:tblInd w:w="38" w:type="dxa"/>
      <w:tblCellMar>
        <w:left w:w="0" w:type="dxa"/>
        <w:right w:w="0" w:type="dxa"/>
      </w:tblCellMar>
      <w:tblLook w:val="01E0" w:firstRow="1" w:lastRow="1" w:firstColumn="1" w:lastColumn="1" w:noHBand="0" w:noVBand="0"/>
    </w:tblPr>
    <w:tblGrid>
      <w:gridCol w:w="780"/>
      <w:gridCol w:w="2815"/>
    </w:tblGrid>
    <w:tr w:rsidR="00B650F4" w:rsidRPr="005A4F78">
      <w:trPr>
        <w:trHeight w:val="2268"/>
      </w:trPr>
      <w:tc>
        <w:tcPr>
          <w:tcW w:w="737" w:type="dxa"/>
        </w:tcPr>
        <w:p w:rsidR="00B650F4" w:rsidRPr="005A4F78" w:rsidRDefault="00B650F4" w:rsidP="006678DE">
          <w:pPr>
            <w:framePr w:hSpace="180" w:wrap="around" w:vAnchor="page" w:hAnchor="page" w:x="5529" w:y="1"/>
          </w:pPr>
          <w:r>
            <w:rPr>
              <w:noProof/>
              <w:lang w:eastAsia="nl-NL"/>
            </w:rPr>
            <w:drawing>
              <wp:inline distT="0" distB="0" distL="0" distR="0" wp14:anchorId="461F07AC" wp14:editId="2F762448">
                <wp:extent cx="466725" cy="1571625"/>
                <wp:effectExtent l="19050" t="0" r="9525" b="0"/>
                <wp:docPr id="3" name="Afbeelding 3" descr="C:\Users\u00r7t3\AppData\Local\Microsoft\Windows\Program Files\Defensie\Logos\RO_BEELDMERK_Briefinprint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0r7t3\AppData\Local\Microsoft\Windows\Program Files\Defensie\Logos\RO_BEELDMERK_Briefinprint_nl.png"/>
                        <pic:cNvPicPr>
                          <a:picLocks noChangeAspect="1" noChangeArrowheads="1"/>
                        </pic:cNvPicPr>
                      </pic:nvPicPr>
                      <pic:blipFill>
                        <a:blip r:embed="rId1"/>
                        <a:srcRect/>
                        <a:stretch>
                          <a:fillRect/>
                        </a:stretch>
                      </pic:blipFill>
                      <pic:spPr bwMode="auto">
                        <a:xfrm>
                          <a:off x="0" y="0"/>
                          <a:ext cx="466725" cy="1571625"/>
                        </a:xfrm>
                        <a:prstGeom prst="rect">
                          <a:avLst/>
                        </a:prstGeom>
                        <a:noFill/>
                        <a:ln w="9525">
                          <a:noFill/>
                          <a:miter lim="800000"/>
                          <a:headEnd/>
                          <a:tailEnd/>
                        </a:ln>
                      </pic:spPr>
                    </pic:pic>
                  </a:graphicData>
                </a:graphic>
              </wp:inline>
            </w:drawing>
          </w:r>
        </w:p>
      </w:tc>
      <w:tc>
        <w:tcPr>
          <w:tcW w:w="2815" w:type="dxa"/>
        </w:tcPr>
        <w:p w:rsidR="00B650F4" w:rsidRPr="005A4F78" w:rsidRDefault="00B650F4" w:rsidP="006678DE">
          <w:pPr>
            <w:framePr w:hSpace="180" w:wrap="around" w:vAnchor="page" w:hAnchor="page" w:x="5529" w:y="1"/>
          </w:pPr>
          <w:bookmarkStart w:id="21" w:name="logo_mark"/>
          <w:bookmarkEnd w:id="21"/>
          <w:r>
            <w:rPr>
              <w:noProof/>
              <w:lang w:eastAsia="nl-NL"/>
            </w:rPr>
            <w:drawing>
              <wp:anchor distT="0" distB="0" distL="114300" distR="114300" simplePos="0" relativeHeight="251690496" behindDoc="1" locked="0" layoutInCell="1" allowOverlap="1" wp14:anchorId="625AACFB" wp14:editId="4BAAF652">
                <wp:simplePos x="0" y="0"/>
                <wp:positionH relativeFrom="column">
                  <wp:posOffset>0</wp:posOffset>
                </wp:positionH>
                <wp:positionV relativeFrom="paragraph">
                  <wp:posOffset>-190500</wp:posOffset>
                </wp:positionV>
                <wp:extent cx="2340610" cy="1583690"/>
                <wp:effectExtent l="19050" t="0" r="2540" b="0"/>
                <wp:wrapNone/>
                <wp:docPr id="4" name="Afbeelding 1" descr="RO_D_Woordbeeld_Briefinprint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O_D_Woordbeeld_Briefinprint_nl"/>
                        <pic:cNvPicPr>
                          <a:picLocks noChangeAspect="1" noChangeArrowheads="1"/>
                        </pic:cNvPicPr>
                      </pic:nvPicPr>
                      <pic:blipFill>
                        <a:blip r:embed="rId2"/>
                        <a:srcRect/>
                        <a:stretch>
                          <a:fillRect/>
                        </a:stretch>
                      </pic:blipFill>
                      <pic:spPr bwMode="auto">
                        <a:xfrm>
                          <a:off x="0" y="0"/>
                          <a:ext cx="2340610" cy="1583690"/>
                        </a:xfrm>
                        <a:prstGeom prst="rect">
                          <a:avLst/>
                        </a:prstGeom>
                        <a:noFill/>
                      </pic:spPr>
                    </pic:pic>
                  </a:graphicData>
                </a:graphic>
              </wp:anchor>
            </w:drawing>
          </w:r>
        </w:p>
      </w:tc>
    </w:tr>
  </w:tbl>
  <w:p w:rsidR="00B650F4" w:rsidRPr="000C07CE" w:rsidRDefault="00B650F4" w:rsidP="000C07CE">
    <w:pPr>
      <w:rPr>
        <w:vanish/>
      </w:rPr>
    </w:pPr>
  </w:p>
  <w:tbl>
    <w:tblPr>
      <w:tblW w:w="0" w:type="auto"/>
      <w:tblLayout w:type="fixed"/>
      <w:tblCellMar>
        <w:left w:w="0" w:type="dxa"/>
        <w:right w:w="0" w:type="dxa"/>
      </w:tblCellMar>
      <w:tblLook w:val="01E0" w:firstRow="1" w:lastRow="1" w:firstColumn="1" w:lastColumn="1" w:noHBand="0" w:noVBand="0"/>
    </w:tblPr>
    <w:tblGrid>
      <w:gridCol w:w="1069"/>
      <w:gridCol w:w="6204"/>
    </w:tblGrid>
    <w:tr w:rsidR="00B650F4" w:rsidRPr="005A4F78">
      <w:trPr>
        <w:trHeight w:val="2323"/>
      </w:trPr>
      <w:tc>
        <w:tcPr>
          <w:tcW w:w="7273" w:type="dxa"/>
          <w:gridSpan w:val="2"/>
        </w:tcPr>
        <w:p w:rsidR="00B650F4" w:rsidRPr="005A4F78" w:rsidRDefault="00B650F4" w:rsidP="006678DE">
          <w:pPr>
            <w:pStyle w:val="Koptekst"/>
          </w:pPr>
        </w:p>
      </w:tc>
    </w:tr>
    <w:tr w:rsidR="00B650F4" w:rsidRPr="00C50E7B">
      <w:trPr>
        <w:trHeight w:val="308"/>
      </w:trPr>
      <w:tc>
        <w:tcPr>
          <w:tcW w:w="7273" w:type="dxa"/>
          <w:gridSpan w:val="2"/>
        </w:tcPr>
        <w:p w:rsidR="00B650F4" w:rsidRPr="0081162C" w:rsidRDefault="00B650F4" w:rsidP="006678DE">
          <w:pPr>
            <w:pStyle w:val="Koptekst"/>
            <w:spacing w:line="180" w:lineRule="atLeast"/>
            <w:rPr>
              <w:sz w:val="13"/>
              <w:lang w:val="fr-FR"/>
            </w:rPr>
          </w:pPr>
          <w:bookmarkStart w:id="22" w:name="return_address"/>
          <w:r w:rsidRPr="0081162C">
            <w:rPr>
              <w:sz w:val="13"/>
              <w:lang w:val="fr-FR"/>
            </w:rPr>
            <w:t xml:space="preserve">&gt; </w:t>
          </w:r>
          <w:proofErr w:type="spellStart"/>
          <w:r w:rsidRPr="0081162C">
            <w:rPr>
              <w:sz w:val="13"/>
              <w:lang w:val="fr-FR"/>
            </w:rPr>
            <w:t>Retouradres</w:t>
          </w:r>
          <w:proofErr w:type="spellEnd"/>
          <w:r w:rsidRPr="0081162C">
            <w:rPr>
              <w:sz w:val="13"/>
              <w:lang w:val="fr-FR"/>
            </w:rPr>
            <w:t xml:space="preserve"> Postbus 20701 2500 ES Den Haag</w:t>
          </w:r>
          <w:bookmarkEnd w:id="22"/>
        </w:p>
      </w:tc>
    </w:tr>
    <w:tr w:rsidR="00B650F4" w:rsidRPr="005A4F78">
      <w:trPr>
        <w:trHeight w:val="2776"/>
      </w:trPr>
      <w:tc>
        <w:tcPr>
          <w:tcW w:w="7273" w:type="dxa"/>
          <w:gridSpan w:val="2"/>
        </w:tcPr>
        <w:p w:rsidR="00B650F4" w:rsidRPr="005A4F78" w:rsidRDefault="00B650F4" w:rsidP="006678DE">
          <w:pPr>
            <w:pStyle w:val="Koptekst"/>
          </w:pPr>
          <w:bookmarkStart w:id="23" w:name="to"/>
          <w:r w:rsidRPr="005A4F78">
            <w:t>de Voorzitter van de Tweede Kamer</w:t>
          </w:r>
        </w:p>
        <w:p w:rsidR="00B650F4" w:rsidRPr="005A4F78" w:rsidRDefault="00B650F4" w:rsidP="006678DE">
          <w:pPr>
            <w:pStyle w:val="Koptekst"/>
          </w:pPr>
          <w:r w:rsidRPr="005A4F78">
            <w:t>der Staten-Generaal</w:t>
          </w:r>
        </w:p>
        <w:p w:rsidR="00B650F4" w:rsidRPr="005A4F78" w:rsidRDefault="00B650F4" w:rsidP="006678DE">
          <w:pPr>
            <w:pStyle w:val="Koptekst"/>
          </w:pPr>
          <w:r w:rsidRPr="005A4F78">
            <w:t>Plein 2</w:t>
          </w:r>
        </w:p>
        <w:p w:rsidR="00B650F4" w:rsidRPr="005A4F78" w:rsidRDefault="00B650F4" w:rsidP="006678DE">
          <w:pPr>
            <w:pStyle w:val="Koptekst"/>
          </w:pPr>
          <w:r w:rsidRPr="005A4F78">
            <w:t>2511 CR Den Haag</w:t>
          </w:r>
          <w:bookmarkEnd w:id="23"/>
        </w:p>
      </w:tc>
    </w:tr>
    <w:tr w:rsidR="00B650F4" w:rsidRPr="005A4F78">
      <w:trPr>
        <w:trHeight w:val="231"/>
      </w:trPr>
      <w:tc>
        <w:tcPr>
          <w:tcW w:w="1069" w:type="dxa"/>
        </w:tcPr>
        <w:p w:rsidR="00B650F4" w:rsidRPr="005A4F78" w:rsidRDefault="00B650F4" w:rsidP="006678DE">
          <w:pPr>
            <w:pStyle w:val="Koptekst"/>
            <w:tabs>
              <w:tab w:val="clear" w:pos="4536"/>
              <w:tab w:val="clear" w:pos="9072"/>
              <w:tab w:val="right" w:pos="1100"/>
            </w:tabs>
          </w:pPr>
          <w:bookmarkStart w:id="24" w:name="ldate"/>
          <w:r w:rsidRPr="005A4F78">
            <w:t>Datum</w:t>
          </w:r>
          <w:bookmarkEnd w:id="24"/>
        </w:p>
      </w:tc>
      <w:tc>
        <w:tcPr>
          <w:tcW w:w="6204" w:type="dxa"/>
        </w:tcPr>
        <w:p w:rsidR="00B650F4" w:rsidRPr="00964F92" w:rsidRDefault="00B44D6D" w:rsidP="001172E4">
          <w:pPr>
            <w:pStyle w:val="Koptekst"/>
            <w:tabs>
              <w:tab w:val="clear" w:pos="4536"/>
              <w:tab w:val="clear" w:pos="9072"/>
              <w:tab w:val="right" w:pos="1100"/>
            </w:tabs>
          </w:pPr>
          <w:bookmarkStart w:id="25" w:name="date"/>
          <w:bookmarkEnd w:id="25"/>
          <w:r>
            <w:t>20 december 2019</w:t>
          </w:r>
          <w:r w:rsidR="00B650F4">
            <w:t xml:space="preserve"> </w:t>
          </w:r>
        </w:p>
      </w:tc>
    </w:tr>
    <w:tr w:rsidR="00B650F4" w:rsidRPr="005A4F78">
      <w:trPr>
        <w:trHeight w:val="231"/>
      </w:trPr>
      <w:tc>
        <w:tcPr>
          <w:tcW w:w="1069" w:type="dxa"/>
        </w:tcPr>
        <w:p w:rsidR="00B650F4" w:rsidRPr="005A4F78" w:rsidRDefault="00B650F4" w:rsidP="006678DE">
          <w:pPr>
            <w:pStyle w:val="Koptekst"/>
            <w:tabs>
              <w:tab w:val="clear" w:pos="4536"/>
              <w:tab w:val="clear" w:pos="9072"/>
              <w:tab w:val="left" w:pos="1100"/>
            </w:tabs>
          </w:pPr>
          <w:bookmarkStart w:id="26" w:name="lsubject"/>
          <w:r w:rsidRPr="005A4F78">
            <w:t>Betreft</w:t>
          </w:r>
          <w:bookmarkEnd w:id="26"/>
        </w:p>
      </w:tc>
      <w:tc>
        <w:tcPr>
          <w:tcW w:w="6204" w:type="dxa"/>
        </w:tcPr>
        <w:p w:rsidR="00B650F4" w:rsidRPr="00964F92" w:rsidRDefault="00B650F4" w:rsidP="00264887">
          <w:pPr>
            <w:pStyle w:val="Koptekst"/>
            <w:tabs>
              <w:tab w:val="left" w:pos="1100"/>
            </w:tabs>
          </w:pPr>
          <w:r>
            <w:t>Vergunning burgermedegebruik Eindhoven Airport 2020-2021</w:t>
          </w:r>
        </w:p>
      </w:tc>
    </w:tr>
    <w:tr w:rsidR="00B650F4" w:rsidRPr="005A4F78">
      <w:trPr>
        <w:trHeight w:val="925"/>
      </w:trPr>
      <w:tc>
        <w:tcPr>
          <w:tcW w:w="7273" w:type="dxa"/>
          <w:gridSpan w:val="2"/>
          <w:vAlign w:val="bottom"/>
        </w:tcPr>
        <w:p w:rsidR="00B650F4" w:rsidRPr="005A4F78" w:rsidRDefault="00B650F4" w:rsidP="006678DE">
          <w:pPr>
            <w:pStyle w:val="Koptekst"/>
          </w:pPr>
          <w:bookmarkStart w:id="27" w:name="opening"/>
          <w:bookmarkEnd w:id="27"/>
        </w:p>
      </w:tc>
    </w:tr>
  </w:tbl>
  <w:p w:rsidR="00B650F4" w:rsidRPr="005A4F78" w:rsidRDefault="00B650F4" w:rsidP="006678DE">
    <w:pPr>
      <w:pStyle w:val="Koptekst"/>
      <w:tabs>
        <w:tab w:val="clear" w:pos="4536"/>
        <w:tab w:val="clear" w:pos="9072"/>
        <w:tab w:val="left" w:pos="11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1F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7A9121B"/>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18164B"/>
    <w:multiLevelType w:val="hybridMultilevel"/>
    <w:tmpl w:val="C6C63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EB7EF9"/>
    <w:multiLevelType w:val="hybridMultilevel"/>
    <w:tmpl w:val="CC546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0E3B1E"/>
    <w:multiLevelType w:val="hybridMultilevel"/>
    <w:tmpl w:val="5EBCDE42"/>
    <w:lvl w:ilvl="0" w:tplc="62283652">
      <w:start w:val="38"/>
      <w:numFmt w:val="bullet"/>
      <w:lvlText w:val="-"/>
      <w:lvlJc w:val="left"/>
      <w:pPr>
        <w:ind w:left="72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87483A"/>
    <w:multiLevelType w:val="hybridMultilevel"/>
    <w:tmpl w:val="2D9061DA"/>
    <w:lvl w:ilvl="0" w:tplc="4E6C14A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25A3DD1"/>
    <w:multiLevelType w:val="hybridMultilevel"/>
    <w:tmpl w:val="92181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454C77"/>
    <w:multiLevelType w:val="hybridMultilevel"/>
    <w:tmpl w:val="BA4EB92E"/>
    <w:lvl w:ilvl="0" w:tplc="FF06556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9080532"/>
    <w:multiLevelType w:val="hybridMultilevel"/>
    <w:tmpl w:val="B350B7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915BDF"/>
    <w:multiLevelType w:val="hybridMultilevel"/>
    <w:tmpl w:val="7F265672"/>
    <w:lvl w:ilvl="0" w:tplc="172E9E66">
      <w:start w:val="3"/>
      <w:numFmt w:val="bullet"/>
      <w:lvlText w:val="•"/>
      <w:lvlJc w:val="left"/>
      <w:pPr>
        <w:ind w:left="567" w:hanging="567"/>
      </w:pPr>
      <w:rPr>
        <w:rFonts w:ascii="Verdana" w:eastAsia="SimSu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02857B9"/>
    <w:multiLevelType w:val="multilevel"/>
    <w:tmpl w:val="D3B8BA52"/>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0"/>
        </w:tabs>
        <w:ind w:hanging="1134"/>
      </w:pPr>
      <w:rPr>
        <w:rFonts w:ascii="Verdana" w:hAnsi="Verdana" w:cs="Times New Roman" w:hint="default"/>
        <w:b w:val="0"/>
        <w:i w:val="0"/>
        <w:sz w:val="18"/>
      </w:rPr>
    </w:lvl>
    <w:lvl w:ilvl="2">
      <w:start w:val="1"/>
      <w:numFmt w:val="decimal"/>
      <w:lvlText w:val="%1.%2.%3"/>
      <w:lvlJc w:val="left"/>
      <w:pPr>
        <w:tabs>
          <w:tab w:val="num" w:pos="0"/>
        </w:tabs>
        <w:ind w:hanging="1134"/>
      </w:pPr>
      <w:rPr>
        <w:rFonts w:ascii="Verdana" w:hAnsi="Verdana" w:cs="Times New Roman" w:hint="default"/>
        <w:b w:val="0"/>
        <w:i w:val="0"/>
        <w:sz w:val="18"/>
      </w:rPr>
    </w:lvl>
    <w:lvl w:ilvl="3">
      <w:start w:val="1"/>
      <w:numFmt w:val="decimal"/>
      <w:lvlText w:val="%1.%2.%3.%4"/>
      <w:lvlJc w:val="left"/>
      <w:pPr>
        <w:tabs>
          <w:tab w:val="num" w:pos="0"/>
        </w:tabs>
        <w:ind w:hanging="1134"/>
      </w:pPr>
      <w:rPr>
        <w:rFonts w:ascii="Verdana" w:hAnsi="Verdana" w:cs="Times New Roman" w:hint="default"/>
        <w:b w:val="0"/>
        <w:i w:val="0"/>
        <w:sz w:val="18"/>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abstractNum w:abstractNumId="11" w15:restartNumberingAfterBreak="0">
    <w:nsid w:val="216859B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52779C8"/>
    <w:multiLevelType w:val="hybridMultilevel"/>
    <w:tmpl w:val="9A88E8FA"/>
    <w:lvl w:ilvl="0" w:tplc="302447AA">
      <w:start w:val="1"/>
      <w:numFmt w:val="decimal"/>
      <w:lvlText w:val="%1."/>
      <w:lvlJc w:val="left"/>
      <w:pPr>
        <w:ind w:left="567" w:hanging="567"/>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6B82609"/>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7D54AA0"/>
    <w:multiLevelType w:val="hybridMultilevel"/>
    <w:tmpl w:val="20862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A10E9F"/>
    <w:multiLevelType w:val="hybridMultilevel"/>
    <w:tmpl w:val="FC8C4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B86304"/>
    <w:multiLevelType w:val="hybridMultilevel"/>
    <w:tmpl w:val="217AAA5E"/>
    <w:lvl w:ilvl="0" w:tplc="A3405A5E">
      <w:start w:val="1"/>
      <w:numFmt w:val="decimal"/>
      <w:lvlText w:val="%1."/>
      <w:lvlJc w:val="left"/>
      <w:pPr>
        <w:ind w:left="1413" w:hanging="705"/>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D8B4E40"/>
    <w:multiLevelType w:val="hybridMultilevel"/>
    <w:tmpl w:val="80CA5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C43A90"/>
    <w:multiLevelType w:val="hybridMultilevel"/>
    <w:tmpl w:val="09602C08"/>
    <w:lvl w:ilvl="0" w:tplc="329868F6">
      <w:start w:val="3"/>
      <w:numFmt w:val="bullet"/>
      <w:lvlText w:val="•"/>
      <w:lvlJc w:val="left"/>
      <w:pPr>
        <w:ind w:left="705" w:hanging="705"/>
      </w:pPr>
      <w:rPr>
        <w:rFonts w:ascii="Verdana" w:eastAsia="SimSu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E391696"/>
    <w:multiLevelType w:val="hybridMultilevel"/>
    <w:tmpl w:val="49BE69A0"/>
    <w:lvl w:ilvl="0" w:tplc="AA2A8616">
      <w:start w:val="1"/>
      <w:numFmt w:val="decimal"/>
      <w:pStyle w:val="Enumerationwithtext"/>
      <w:lvlText w:val="%1"/>
      <w:lvlJc w:val="left"/>
      <w:pPr>
        <w:tabs>
          <w:tab w:val="num" w:pos="227"/>
        </w:tabs>
        <w:ind w:left="227" w:hanging="227"/>
      </w:pPr>
      <w:rPr>
        <w:rFonts w:ascii="Verdana" w:hAnsi="Verdana" w:cs="Times New Roman" w:hint="default"/>
        <w:b w:val="0"/>
        <w:i w:val="0"/>
        <w:sz w:val="18"/>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7F2872"/>
    <w:multiLevelType w:val="hybridMultilevel"/>
    <w:tmpl w:val="C9AC4D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2966CA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5C512DA"/>
    <w:multiLevelType w:val="multilevel"/>
    <w:tmpl w:val="A27E6562"/>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414"/>
        </w:tabs>
        <w:ind w:left="-414" w:hanging="1134"/>
      </w:pPr>
      <w:rPr>
        <w:rFonts w:ascii="Verdana" w:hAnsi="Verdana" w:cs="Times New Roman" w:hint="default"/>
        <w:b/>
        <w:i w:val="0"/>
        <w:sz w:val="18"/>
      </w:rPr>
    </w:lvl>
    <w:lvl w:ilvl="2">
      <w:start w:val="1"/>
      <w:numFmt w:val="decimal"/>
      <w:lvlText w:val="%1.%2.%3"/>
      <w:lvlJc w:val="left"/>
      <w:pPr>
        <w:tabs>
          <w:tab w:val="num" w:pos="-414"/>
        </w:tabs>
        <w:ind w:left="-414" w:hanging="1134"/>
      </w:pPr>
      <w:rPr>
        <w:rFonts w:ascii="Verdana" w:hAnsi="Verdana" w:cs="Times New Roman" w:hint="default"/>
        <w:b w:val="0"/>
        <w:i/>
        <w:sz w:val="18"/>
      </w:rPr>
    </w:lvl>
    <w:lvl w:ilvl="3">
      <w:start w:val="1"/>
      <w:numFmt w:val="decimal"/>
      <w:lvlText w:val="%1.%2.%3.%4"/>
      <w:lvlJc w:val="left"/>
      <w:pPr>
        <w:tabs>
          <w:tab w:val="num" w:pos="-414"/>
        </w:tabs>
        <w:ind w:left="-414" w:hanging="1134"/>
      </w:pPr>
      <w:rPr>
        <w:rFonts w:cs="Times New Roman" w:hint="default"/>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abstractNum w:abstractNumId="23" w15:restartNumberingAfterBreak="0">
    <w:nsid w:val="6B804DC4"/>
    <w:multiLevelType w:val="hybridMultilevel"/>
    <w:tmpl w:val="585670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0105363"/>
    <w:multiLevelType w:val="hybridMultilevel"/>
    <w:tmpl w:val="65F4CFFE"/>
    <w:lvl w:ilvl="0" w:tplc="20D84BA4">
      <w:start w:val="1"/>
      <w:numFmt w:val="bullet"/>
      <w:pStyle w:val="Indentedenumerationwithtext"/>
      <w:lvlText w:val="-"/>
      <w:lvlJc w:val="left"/>
      <w:pPr>
        <w:tabs>
          <w:tab w:val="num" w:pos="227"/>
        </w:tabs>
        <w:ind w:left="454" w:hanging="227"/>
      </w:pPr>
      <w:rPr>
        <w:rFonts w:ascii="Verdana" w:hAnsi="Verdana" w:hint="default"/>
        <w:b w:val="0"/>
        <w:i w:val="0"/>
        <w:position w:val="0"/>
        <w:sz w:val="18"/>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70BC9"/>
    <w:multiLevelType w:val="hybridMultilevel"/>
    <w:tmpl w:val="FF26E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911478"/>
    <w:multiLevelType w:val="hybridMultilevel"/>
    <w:tmpl w:val="071E5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5231AC6"/>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6E6288B"/>
    <w:multiLevelType w:val="hybridMultilevel"/>
    <w:tmpl w:val="140C6F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9A56F5F"/>
    <w:multiLevelType w:val="multilevel"/>
    <w:tmpl w:val="A6EE7782"/>
    <w:lvl w:ilvl="0">
      <w:start w:val="1"/>
      <w:numFmt w:val="decimal"/>
      <w:pStyle w:val="Kop1"/>
      <w:lvlText w:val="%1"/>
      <w:lvlJc w:val="left"/>
      <w:pPr>
        <w:tabs>
          <w:tab w:val="num" w:pos="0"/>
        </w:tabs>
        <w:ind w:hanging="1134"/>
      </w:pPr>
      <w:rPr>
        <w:rFonts w:ascii="Verdana" w:hAnsi="Verdana" w:cs="Times New Roman" w:hint="default"/>
        <w:b w:val="0"/>
        <w:i w:val="0"/>
        <w:sz w:val="24"/>
      </w:rPr>
    </w:lvl>
    <w:lvl w:ilvl="1">
      <w:start w:val="1"/>
      <w:numFmt w:val="decimal"/>
      <w:pStyle w:val="Kop2"/>
      <w:lvlText w:val="%1.%2"/>
      <w:lvlJc w:val="left"/>
      <w:pPr>
        <w:tabs>
          <w:tab w:val="num" w:pos="0"/>
        </w:tabs>
        <w:ind w:hanging="1134"/>
      </w:pPr>
      <w:rPr>
        <w:rFonts w:ascii="Verdana" w:hAnsi="Verdana" w:cs="Times New Roman" w:hint="default"/>
        <w:b/>
        <w:i w:val="0"/>
        <w:sz w:val="18"/>
      </w:rPr>
    </w:lvl>
    <w:lvl w:ilvl="2">
      <w:start w:val="1"/>
      <w:numFmt w:val="decimal"/>
      <w:pStyle w:val="Kop3"/>
      <w:lvlText w:val="%1.%2.%3"/>
      <w:lvlJc w:val="left"/>
      <w:pPr>
        <w:tabs>
          <w:tab w:val="num" w:pos="0"/>
        </w:tabs>
        <w:ind w:hanging="1134"/>
      </w:pPr>
      <w:rPr>
        <w:rFonts w:ascii="Verdana" w:hAnsi="Verdana" w:cs="Times New Roman" w:hint="default"/>
        <w:b w:val="0"/>
        <w:i/>
        <w:sz w:val="18"/>
      </w:rPr>
    </w:lvl>
    <w:lvl w:ilvl="3">
      <w:start w:val="1"/>
      <w:numFmt w:val="decimal"/>
      <w:pStyle w:val="Kop4"/>
      <w:lvlText w:val="%1.%2.%3.%4"/>
      <w:lvlJc w:val="left"/>
      <w:pPr>
        <w:tabs>
          <w:tab w:val="num" w:pos="0"/>
        </w:tabs>
        <w:ind w:hanging="1134"/>
      </w:pPr>
      <w:rPr>
        <w:rFonts w:ascii="Verdana" w:hAnsi="Verdana" w:cs="Times New Roman" w:hint="default"/>
        <w:b w:val="0"/>
        <w:i w:val="0"/>
        <w:sz w:val="18"/>
      </w:rPr>
    </w:lvl>
    <w:lvl w:ilvl="4">
      <w:start w:val="1"/>
      <w:numFmt w:val="decimal"/>
      <w:pStyle w:val="Kop5"/>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694"/>
        </w:tabs>
        <w:ind w:left="-694"/>
      </w:pPr>
      <w:rPr>
        <w:rFonts w:cs="Times New Roman" w:hint="default"/>
      </w:rPr>
    </w:lvl>
    <w:lvl w:ilvl="6">
      <w:start w:val="1"/>
      <w:numFmt w:val="decimal"/>
      <w:lvlText w:val="%1.%2.%3.%4.%5.%6.%7"/>
      <w:lvlJc w:val="left"/>
      <w:pPr>
        <w:tabs>
          <w:tab w:val="num" w:pos="-694"/>
        </w:tabs>
        <w:ind w:left="-694"/>
      </w:pPr>
      <w:rPr>
        <w:rFonts w:cs="Times New Roman" w:hint="default"/>
      </w:rPr>
    </w:lvl>
    <w:lvl w:ilvl="7">
      <w:start w:val="1"/>
      <w:numFmt w:val="decimal"/>
      <w:lvlText w:val="%1.%2.%3.%4.%5.%6.%7.%8"/>
      <w:lvlJc w:val="left"/>
      <w:pPr>
        <w:tabs>
          <w:tab w:val="num" w:pos="-694"/>
        </w:tabs>
        <w:ind w:left="-694"/>
      </w:pPr>
      <w:rPr>
        <w:rFonts w:cs="Times New Roman" w:hint="default"/>
      </w:rPr>
    </w:lvl>
    <w:lvl w:ilvl="8">
      <w:start w:val="1"/>
      <w:numFmt w:val="decimal"/>
      <w:lvlText w:val="%1.%2.%3.%4.%5.%6.%7.%8.%9"/>
      <w:lvlJc w:val="left"/>
      <w:pPr>
        <w:tabs>
          <w:tab w:val="num" w:pos="-694"/>
        </w:tabs>
        <w:ind w:left="-694"/>
      </w:pPr>
      <w:rPr>
        <w:rFonts w:cs="Times New Roman" w:hint="default"/>
      </w:rPr>
    </w:lvl>
  </w:abstractNum>
  <w:abstractNum w:abstractNumId="30" w15:restartNumberingAfterBreak="0">
    <w:nsid w:val="79E05EE4"/>
    <w:multiLevelType w:val="multilevel"/>
    <w:tmpl w:val="57C8E506"/>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0"/>
        </w:tabs>
        <w:ind w:hanging="1134"/>
      </w:pPr>
      <w:rPr>
        <w:rFonts w:ascii="Verdana" w:hAnsi="Verdana" w:cs="Times New Roman" w:hint="default"/>
        <w:b w:val="0"/>
        <w:i w:val="0"/>
        <w:sz w:val="18"/>
      </w:rPr>
    </w:lvl>
    <w:lvl w:ilvl="2">
      <w:start w:val="1"/>
      <w:numFmt w:val="decimal"/>
      <w:lvlText w:val="%1.%2.%3"/>
      <w:lvlJc w:val="left"/>
      <w:pPr>
        <w:tabs>
          <w:tab w:val="num" w:pos="-414"/>
        </w:tabs>
        <w:ind w:left="-414" w:hanging="1134"/>
      </w:pPr>
      <w:rPr>
        <w:rFonts w:ascii="Verdana" w:hAnsi="Verdana" w:cs="Times New Roman" w:hint="default"/>
        <w:b w:val="0"/>
        <w:i/>
        <w:sz w:val="18"/>
      </w:rPr>
    </w:lvl>
    <w:lvl w:ilvl="3">
      <w:start w:val="1"/>
      <w:numFmt w:val="decimal"/>
      <w:lvlText w:val="%1.%2.%3.%4"/>
      <w:lvlJc w:val="left"/>
      <w:pPr>
        <w:tabs>
          <w:tab w:val="num" w:pos="-414"/>
        </w:tabs>
        <w:ind w:left="-414" w:hanging="1134"/>
      </w:pPr>
      <w:rPr>
        <w:rFonts w:cs="Times New Roman" w:hint="default"/>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abstractNum w:abstractNumId="31" w15:restartNumberingAfterBreak="0">
    <w:nsid w:val="7B901030"/>
    <w:multiLevelType w:val="hybridMultilevel"/>
    <w:tmpl w:val="42AE65D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19"/>
  </w:num>
  <w:num w:numId="2">
    <w:abstractNumId w:val="24"/>
  </w:num>
  <w:num w:numId="3">
    <w:abstractNumId w:val="22"/>
  </w:num>
  <w:num w:numId="4">
    <w:abstractNumId w:val="30"/>
  </w:num>
  <w:num w:numId="5">
    <w:abstractNumId w:val="21"/>
  </w:num>
  <w:num w:numId="6">
    <w:abstractNumId w:val="10"/>
  </w:num>
  <w:num w:numId="7">
    <w:abstractNumId w:val="11"/>
  </w:num>
  <w:num w:numId="8">
    <w:abstractNumId w:val="1"/>
  </w:num>
  <w:num w:numId="9">
    <w:abstractNumId w:val="13"/>
  </w:num>
  <w:num w:numId="10">
    <w:abstractNumId w:val="29"/>
  </w:num>
  <w:num w:numId="11">
    <w:abstractNumId w:val="27"/>
  </w:num>
  <w:num w:numId="12">
    <w:abstractNumId w:val="0"/>
  </w:num>
  <w:num w:numId="13">
    <w:abstractNumId w:val="2"/>
  </w:num>
  <w:num w:numId="14">
    <w:abstractNumId w:val="14"/>
  </w:num>
  <w:num w:numId="15">
    <w:abstractNumId w:val="6"/>
  </w:num>
  <w:num w:numId="16">
    <w:abstractNumId w:val="25"/>
  </w:num>
  <w:num w:numId="17">
    <w:abstractNumId w:val="31"/>
  </w:num>
  <w:num w:numId="18">
    <w:abstractNumId w:val="16"/>
  </w:num>
  <w:num w:numId="19">
    <w:abstractNumId w:val="5"/>
  </w:num>
  <w:num w:numId="20">
    <w:abstractNumId w:val="20"/>
  </w:num>
  <w:num w:numId="21">
    <w:abstractNumId w:val="15"/>
  </w:num>
  <w:num w:numId="22">
    <w:abstractNumId w:val="3"/>
  </w:num>
  <w:num w:numId="23">
    <w:abstractNumId w:val="8"/>
  </w:num>
  <w:num w:numId="24">
    <w:abstractNumId w:val="26"/>
  </w:num>
  <w:num w:numId="25">
    <w:abstractNumId w:val="4"/>
  </w:num>
  <w:num w:numId="26">
    <w:abstractNumId w:val="28"/>
  </w:num>
  <w:num w:numId="27">
    <w:abstractNumId w:val="7"/>
  </w:num>
  <w:num w:numId="28">
    <w:abstractNumId w:val="23"/>
  </w:num>
  <w:num w:numId="29">
    <w:abstractNumId w:val="12"/>
  </w:num>
  <w:num w:numId="30">
    <w:abstractNumId w:val="17"/>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 w:val="0"/>
    <w:docVar w:name="classif" w:val="0"/>
    <w:docVar w:name="date" w:val="11-1-2010"/>
    <w:docVar w:name="fr" w:val="2"/>
    <w:docVar w:name="lang" w:val="1043"/>
    <w:docVar w:name="logoprint" w:val="Yes"/>
    <w:docVar w:name="mno" w:val="yes"/>
    <w:docVar w:name="print" w:val="blank"/>
    <w:docVar w:name="rdate" w:val="11-1-2010"/>
    <w:docVar w:name="rlang" w:val="1043"/>
    <w:docVar w:name="sending" w:val="0"/>
    <w:docVar w:name="signer" w:val="MINISTER"/>
    <w:docVar w:name="styles" w:val="yes"/>
    <w:docVar w:name="ttype" w:val="0"/>
    <w:docVar w:name="type" w:val="Letter"/>
    <w:docVar w:name="xfrf" w:val="1"/>
    <w:docVar w:name="xfrn" w:val="1"/>
  </w:docVars>
  <w:rsids>
    <w:rsidRoot w:val="005F4416"/>
    <w:rsid w:val="00001B62"/>
    <w:rsid w:val="000032CC"/>
    <w:rsid w:val="00006530"/>
    <w:rsid w:val="00006892"/>
    <w:rsid w:val="00006B37"/>
    <w:rsid w:val="000118AD"/>
    <w:rsid w:val="00011B64"/>
    <w:rsid w:val="00015451"/>
    <w:rsid w:val="00015DF9"/>
    <w:rsid w:val="00016149"/>
    <w:rsid w:val="00016A57"/>
    <w:rsid w:val="00016C9A"/>
    <w:rsid w:val="00022CC6"/>
    <w:rsid w:val="00023FEB"/>
    <w:rsid w:val="000255E7"/>
    <w:rsid w:val="000256A7"/>
    <w:rsid w:val="00026A4E"/>
    <w:rsid w:val="00027BF2"/>
    <w:rsid w:val="00027CC0"/>
    <w:rsid w:val="000320D3"/>
    <w:rsid w:val="000326B8"/>
    <w:rsid w:val="00032F00"/>
    <w:rsid w:val="000346EE"/>
    <w:rsid w:val="00035662"/>
    <w:rsid w:val="00036D86"/>
    <w:rsid w:val="00040237"/>
    <w:rsid w:val="000406EC"/>
    <w:rsid w:val="00041410"/>
    <w:rsid w:val="00041E43"/>
    <w:rsid w:val="00043E6E"/>
    <w:rsid w:val="000465F3"/>
    <w:rsid w:val="00051BC7"/>
    <w:rsid w:val="0005508B"/>
    <w:rsid w:val="00060641"/>
    <w:rsid w:val="00060FD4"/>
    <w:rsid w:val="0006232F"/>
    <w:rsid w:val="00063CB1"/>
    <w:rsid w:val="00066D93"/>
    <w:rsid w:val="00076335"/>
    <w:rsid w:val="00081BF5"/>
    <w:rsid w:val="00082003"/>
    <w:rsid w:val="00082492"/>
    <w:rsid w:val="000836D6"/>
    <w:rsid w:val="00084499"/>
    <w:rsid w:val="000846E2"/>
    <w:rsid w:val="00084E47"/>
    <w:rsid w:val="00084F9B"/>
    <w:rsid w:val="000854F3"/>
    <w:rsid w:val="000860D6"/>
    <w:rsid w:val="000910F7"/>
    <w:rsid w:val="00091ACD"/>
    <w:rsid w:val="00092AEA"/>
    <w:rsid w:val="000944DB"/>
    <w:rsid w:val="00094814"/>
    <w:rsid w:val="00096F09"/>
    <w:rsid w:val="00097F3A"/>
    <w:rsid w:val="000A0C45"/>
    <w:rsid w:val="000A1382"/>
    <w:rsid w:val="000A4807"/>
    <w:rsid w:val="000B2401"/>
    <w:rsid w:val="000B735F"/>
    <w:rsid w:val="000C069A"/>
    <w:rsid w:val="000C07CE"/>
    <w:rsid w:val="000C1C02"/>
    <w:rsid w:val="000C31F4"/>
    <w:rsid w:val="000C4F8C"/>
    <w:rsid w:val="000D0A5B"/>
    <w:rsid w:val="000D1A67"/>
    <w:rsid w:val="000D4726"/>
    <w:rsid w:val="000D7D32"/>
    <w:rsid w:val="000E3286"/>
    <w:rsid w:val="000E32D8"/>
    <w:rsid w:val="000F1D32"/>
    <w:rsid w:val="000F2483"/>
    <w:rsid w:val="000F2F94"/>
    <w:rsid w:val="000F34B7"/>
    <w:rsid w:val="000F4758"/>
    <w:rsid w:val="000F49C1"/>
    <w:rsid w:val="000F6CDD"/>
    <w:rsid w:val="00105F20"/>
    <w:rsid w:val="0010728F"/>
    <w:rsid w:val="00112390"/>
    <w:rsid w:val="00113BA1"/>
    <w:rsid w:val="00113F8E"/>
    <w:rsid w:val="001143B8"/>
    <w:rsid w:val="0011622B"/>
    <w:rsid w:val="00116ECD"/>
    <w:rsid w:val="001172E4"/>
    <w:rsid w:val="0011742F"/>
    <w:rsid w:val="00123FAD"/>
    <w:rsid w:val="00124CC9"/>
    <w:rsid w:val="0013012E"/>
    <w:rsid w:val="00131FE9"/>
    <w:rsid w:val="001324BA"/>
    <w:rsid w:val="00136A67"/>
    <w:rsid w:val="00136EBC"/>
    <w:rsid w:val="00137A12"/>
    <w:rsid w:val="00143AB4"/>
    <w:rsid w:val="00144E1D"/>
    <w:rsid w:val="00144F71"/>
    <w:rsid w:val="00145B34"/>
    <w:rsid w:val="001500EA"/>
    <w:rsid w:val="00150275"/>
    <w:rsid w:val="00152706"/>
    <w:rsid w:val="001539C6"/>
    <w:rsid w:val="00156B72"/>
    <w:rsid w:val="00157CE6"/>
    <w:rsid w:val="00161798"/>
    <w:rsid w:val="00165364"/>
    <w:rsid w:val="001660E6"/>
    <w:rsid w:val="00166151"/>
    <w:rsid w:val="00166251"/>
    <w:rsid w:val="00166460"/>
    <w:rsid w:val="0016654E"/>
    <w:rsid w:val="00170F86"/>
    <w:rsid w:val="00170FEE"/>
    <w:rsid w:val="001720F3"/>
    <w:rsid w:val="001726B9"/>
    <w:rsid w:val="0017593A"/>
    <w:rsid w:val="00175C18"/>
    <w:rsid w:val="001760E6"/>
    <w:rsid w:val="00176BFA"/>
    <w:rsid w:val="0018205A"/>
    <w:rsid w:val="00182CED"/>
    <w:rsid w:val="001866DE"/>
    <w:rsid w:val="00186F0A"/>
    <w:rsid w:val="001875D5"/>
    <w:rsid w:val="00187EBA"/>
    <w:rsid w:val="001915BF"/>
    <w:rsid w:val="00194FD4"/>
    <w:rsid w:val="001A0093"/>
    <w:rsid w:val="001A0DAE"/>
    <w:rsid w:val="001A2F64"/>
    <w:rsid w:val="001A36F9"/>
    <w:rsid w:val="001A3AFB"/>
    <w:rsid w:val="001A6117"/>
    <w:rsid w:val="001A6E81"/>
    <w:rsid w:val="001A7367"/>
    <w:rsid w:val="001A7B40"/>
    <w:rsid w:val="001B0A9B"/>
    <w:rsid w:val="001B64E3"/>
    <w:rsid w:val="001C0450"/>
    <w:rsid w:val="001C121E"/>
    <w:rsid w:val="001C17D8"/>
    <w:rsid w:val="001C2A9A"/>
    <w:rsid w:val="001C3679"/>
    <w:rsid w:val="001C48B6"/>
    <w:rsid w:val="001C6DBD"/>
    <w:rsid w:val="001C6FF1"/>
    <w:rsid w:val="001C7911"/>
    <w:rsid w:val="001C7B28"/>
    <w:rsid w:val="001C7C0E"/>
    <w:rsid w:val="001D0CEF"/>
    <w:rsid w:val="001D7D0D"/>
    <w:rsid w:val="001E01A6"/>
    <w:rsid w:val="001E11F0"/>
    <w:rsid w:val="001E3B72"/>
    <w:rsid w:val="001E4D92"/>
    <w:rsid w:val="001E5A42"/>
    <w:rsid w:val="001E61ED"/>
    <w:rsid w:val="001E6CBE"/>
    <w:rsid w:val="001F168C"/>
    <w:rsid w:val="001F18F6"/>
    <w:rsid w:val="001F2CE8"/>
    <w:rsid w:val="001F3C97"/>
    <w:rsid w:val="001F4124"/>
    <w:rsid w:val="001F41B2"/>
    <w:rsid w:val="001F6914"/>
    <w:rsid w:val="001F6A0A"/>
    <w:rsid w:val="001F723E"/>
    <w:rsid w:val="001F7827"/>
    <w:rsid w:val="001F7D61"/>
    <w:rsid w:val="002026F6"/>
    <w:rsid w:val="00202C36"/>
    <w:rsid w:val="00202F5D"/>
    <w:rsid w:val="00203D14"/>
    <w:rsid w:val="00205AB0"/>
    <w:rsid w:val="00207153"/>
    <w:rsid w:val="002131AE"/>
    <w:rsid w:val="00213B16"/>
    <w:rsid w:val="00216A69"/>
    <w:rsid w:val="0021798E"/>
    <w:rsid w:val="002228D3"/>
    <w:rsid w:val="00223BF4"/>
    <w:rsid w:val="00224BB2"/>
    <w:rsid w:val="00224C3B"/>
    <w:rsid w:val="00225740"/>
    <w:rsid w:val="0022590D"/>
    <w:rsid w:val="00225E8A"/>
    <w:rsid w:val="00226147"/>
    <w:rsid w:val="00226C42"/>
    <w:rsid w:val="002278F6"/>
    <w:rsid w:val="0023013A"/>
    <w:rsid w:val="002320E7"/>
    <w:rsid w:val="00232E0D"/>
    <w:rsid w:val="002343B2"/>
    <w:rsid w:val="00235EC0"/>
    <w:rsid w:val="00236842"/>
    <w:rsid w:val="0023774F"/>
    <w:rsid w:val="00237A5D"/>
    <w:rsid w:val="00240238"/>
    <w:rsid w:val="00240D40"/>
    <w:rsid w:val="002436BA"/>
    <w:rsid w:val="00245BB5"/>
    <w:rsid w:val="00247D21"/>
    <w:rsid w:val="0025018E"/>
    <w:rsid w:val="00252273"/>
    <w:rsid w:val="00252AA7"/>
    <w:rsid w:val="0025340A"/>
    <w:rsid w:val="00253B9B"/>
    <w:rsid w:val="00255568"/>
    <w:rsid w:val="002607D0"/>
    <w:rsid w:val="002617F5"/>
    <w:rsid w:val="002630C2"/>
    <w:rsid w:val="00264828"/>
    <w:rsid w:val="00264887"/>
    <w:rsid w:val="00267179"/>
    <w:rsid w:val="0026724D"/>
    <w:rsid w:val="00267AD9"/>
    <w:rsid w:val="00267B78"/>
    <w:rsid w:val="002739DD"/>
    <w:rsid w:val="00277A3C"/>
    <w:rsid w:val="00277D9D"/>
    <w:rsid w:val="00277DD4"/>
    <w:rsid w:val="002810DF"/>
    <w:rsid w:val="00281EF6"/>
    <w:rsid w:val="002836BC"/>
    <w:rsid w:val="00285D72"/>
    <w:rsid w:val="002907E5"/>
    <w:rsid w:val="002910F4"/>
    <w:rsid w:val="0029630D"/>
    <w:rsid w:val="002969EE"/>
    <w:rsid w:val="002970AE"/>
    <w:rsid w:val="00297419"/>
    <w:rsid w:val="002976FB"/>
    <w:rsid w:val="002A053B"/>
    <w:rsid w:val="002A0C18"/>
    <w:rsid w:val="002A2A0E"/>
    <w:rsid w:val="002A2C1E"/>
    <w:rsid w:val="002A2DDC"/>
    <w:rsid w:val="002A3113"/>
    <w:rsid w:val="002A5603"/>
    <w:rsid w:val="002B2ED7"/>
    <w:rsid w:val="002B3501"/>
    <w:rsid w:val="002B38F0"/>
    <w:rsid w:val="002B3BEE"/>
    <w:rsid w:val="002B4072"/>
    <w:rsid w:val="002B6305"/>
    <w:rsid w:val="002C2A30"/>
    <w:rsid w:val="002C545E"/>
    <w:rsid w:val="002C5A55"/>
    <w:rsid w:val="002C79F5"/>
    <w:rsid w:val="002D3256"/>
    <w:rsid w:val="002D407A"/>
    <w:rsid w:val="002D4A48"/>
    <w:rsid w:val="002D7462"/>
    <w:rsid w:val="002D7EA5"/>
    <w:rsid w:val="002E0188"/>
    <w:rsid w:val="002E2FFB"/>
    <w:rsid w:val="002E3ADE"/>
    <w:rsid w:val="002E5384"/>
    <w:rsid w:val="002E7FE1"/>
    <w:rsid w:val="002F0183"/>
    <w:rsid w:val="002F3BF7"/>
    <w:rsid w:val="002F6ACE"/>
    <w:rsid w:val="00300400"/>
    <w:rsid w:val="00300CA9"/>
    <w:rsid w:val="00304103"/>
    <w:rsid w:val="0030425A"/>
    <w:rsid w:val="00310C93"/>
    <w:rsid w:val="0031117A"/>
    <w:rsid w:val="00314F4B"/>
    <w:rsid w:val="00315708"/>
    <w:rsid w:val="00315A4F"/>
    <w:rsid w:val="0031794E"/>
    <w:rsid w:val="0032108A"/>
    <w:rsid w:val="00321B76"/>
    <w:rsid w:val="00321F9B"/>
    <w:rsid w:val="003224FB"/>
    <w:rsid w:val="00325EE3"/>
    <w:rsid w:val="00325EEA"/>
    <w:rsid w:val="00330250"/>
    <w:rsid w:val="00330B4B"/>
    <w:rsid w:val="003321AC"/>
    <w:rsid w:val="00333FE9"/>
    <w:rsid w:val="003348BE"/>
    <w:rsid w:val="0033589F"/>
    <w:rsid w:val="003363A3"/>
    <w:rsid w:val="003367A0"/>
    <w:rsid w:val="00336DC2"/>
    <w:rsid w:val="003371D5"/>
    <w:rsid w:val="00340F7A"/>
    <w:rsid w:val="00341BE8"/>
    <w:rsid w:val="00341C85"/>
    <w:rsid w:val="00343A40"/>
    <w:rsid w:val="003440F4"/>
    <w:rsid w:val="003442F8"/>
    <w:rsid w:val="003450B1"/>
    <w:rsid w:val="003459AB"/>
    <w:rsid w:val="00346A63"/>
    <w:rsid w:val="00351620"/>
    <w:rsid w:val="003527F5"/>
    <w:rsid w:val="003558C6"/>
    <w:rsid w:val="00357B1F"/>
    <w:rsid w:val="00361F1A"/>
    <w:rsid w:val="0036294C"/>
    <w:rsid w:val="00363889"/>
    <w:rsid w:val="00364A40"/>
    <w:rsid w:val="00366B50"/>
    <w:rsid w:val="00370350"/>
    <w:rsid w:val="0037436B"/>
    <w:rsid w:val="00375870"/>
    <w:rsid w:val="003763D8"/>
    <w:rsid w:val="00377665"/>
    <w:rsid w:val="00377E8B"/>
    <w:rsid w:val="003812AE"/>
    <w:rsid w:val="003825BD"/>
    <w:rsid w:val="00382C44"/>
    <w:rsid w:val="00383C8B"/>
    <w:rsid w:val="00384289"/>
    <w:rsid w:val="00385135"/>
    <w:rsid w:val="00387A6D"/>
    <w:rsid w:val="00390657"/>
    <w:rsid w:val="003920F7"/>
    <w:rsid w:val="0039495F"/>
    <w:rsid w:val="00394F91"/>
    <w:rsid w:val="00395D39"/>
    <w:rsid w:val="003A4EAB"/>
    <w:rsid w:val="003A58DD"/>
    <w:rsid w:val="003A5F0F"/>
    <w:rsid w:val="003A6302"/>
    <w:rsid w:val="003A684D"/>
    <w:rsid w:val="003A79B0"/>
    <w:rsid w:val="003A7BD8"/>
    <w:rsid w:val="003B0DBB"/>
    <w:rsid w:val="003B47AD"/>
    <w:rsid w:val="003C0302"/>
    <w:rsid w:val="003C1367"/>
    <w:rsid w:val="003C1D1D"/>
    <w:rsid w:val="003C3624"/>
    <w:rsid w:val="003D0142"/>
    <w:rsid w:val="003D24E8"/>
    <w:rsid w:val="003D3B49"/>
    <w:rsid w:val="003D3BB2"/>
    <w:rsid w:val="003D4071"/>
    <w:rsid w:val="003D5C60"/>
    <w:rsid w:val="003D5D46"/>
    <w:rsid w:val="003E03D0"/>
    <w:rsid w:val="003E0F2B"/>
    <w:rsid w:val="003E1827"/>
    <w:rsid w:val="003E358E"/>
    <w:rsid w:val="003E6161"/>
    <w:rsid w:val="003E6D17"/>
    <w:rsid w:val="003E7BFE"/>
    <w:rsid w:val="003F078D"/>
    <w:rsid w:val="003F25DD"/>
    <w:rsid w:val="003F36A7"/>
    <w:rsid w:val="003F3E17"/>
    <w:rsid w:val="003F520A"/>
    <w:rsid w:val="003F56C0"/>
    <w:rsid w:val="003F7EAC"/>
    <w:rsid w:val="003F7F39"/>
    <w:rsid w:val="00404ED4"/>
    <w:rsid w:val="004100CD"/>
    <w:rsid w:val="00410C72"/>
    <w:rsid w:val="00410E5E"/>
    <w:rsid w:val="00411A22"/>
    <w:rsid w:val="00415E4D"/>
    <w:rsid w:val="00416B19"/>
    <w:rsid w:val="00417138"/>
    <w:rsid w:val="004178CA"/>
    <w:rsid w:val="00421827"/>
    <w:rsid w:val="0042208D"/>
    <w:rsid w:val="00422095"/>
    <w:rsid w:val="0042275C"/>
    <w:rsid w:val="0042484C"/>
    <w:rsid w:val="004260DA"/>
    <w:rsid w:val="00430BAE"/>
    <w:rsid w:val="0043487C"/>
    <w:rsid w:val="004366EE"/>
    <w:rsid w:val="004401C8"/>
    <w:rsid w:val="004433F5"/>
    <w:rsid w:val="00446B04"/>
    <w:rsid w:val="00446D09"/>
    <w:rsid w:val="00452AF0"/>
    <w:rsid w:val="00455461"/>
    <w:rsid w:val="0045755A"/>
    <w:rsid w:val="00460876"/>
    <w:rsid w:val="00461133"/>
    <w:rsid w:val="0046262F"/>
    <w:rsid w:val="00462E16"/>
    <w:rsid w:val="00462F22"/>
    <w:rsid w:val="00465169"/>
    <w:rsid w:val="0047263D"/>
    <w:rsid w:val="00472E84"/>
    <w:rsid w:val="00474D2C"/>
    <w:rsid w:val="0047622B"/>
    <w:rsid w:val="00476973"/>
    <w:rsid w:val="00477641"/>
    <w:rsid w:val="00482AA0"/>
    <w:rsid w:val="00482D39"/>
    <w:rsid w:val="00483585"/>
    <w:rsid w:val="00483970"/>
    <w:rsid w:val="00491ED7"/>
    <w:rsid w:val="00493C74"/>
    <w:rsid w:val="00493F8C"/>
    <w:rsid w:val="004967C1"/>
    <w:rsid w:val="004979D4"/>
    <w:rsid w:val="004A0052"/>
    <w:rsid w:val="004A0429"/>
    <w:rsid w:val="004A0743"/>
    <w:rsid w:val="004A1832"/>
    <w:rsid w:val="004A2374"/>
    <w:rsid w:val="004A2E06"/>
    <w:rsid w:val="004A3F9B"/>
    <w:rsid w:val="004A4328"/>
    <w:rsid w:val="004A7443"/>
    <w:rsid w:val="004B0DA2"/>
    <w:rsid w:val="004B2A05"/>
    <w:rsid w:val="004B2ED2"/>
    <w:rsid w:val="004B479B"/>
    <w:rsid w:val="004B7536"/>
    <w:rsid w:val="004B76C7"/>
    <w:rsid w:val="004C0330"/>
    <w:rsid w:val="004C36FE"/>
    <w:rsid w:val="004C4834"/>
    <w:rsid w:val="004C5B4B"/>
    <w:rsid w:val="004D1725"/>
    <w:rsid w:val="004D2465"/>
    <w:rsid w:val="004D5494"/>
    <w:rsid w:val="004E1DAD"/>
    <w:rsid w:val="004E2808"/>
    <w:rsid w:val="004E303C"/>
    <w:rsid w:val="004E3C9B"/>
    <w:rsid w:val="004E4F9E"/>
    <w:rsid w:val="004E74E3"/>
    <w:rsid w:val="004E7C58"/>
    <w:rsid w:val="004F3552"/>
    <w:rsid w:val="004F4773"/>
    <w:rsid w:val="004F47C2"/>
    <w:rsid w:val="004F4B53"/>
    <w:rsid w:val="00502152"/>
    <w:rsid w:val="00506133"/>
    <w:rsid w:val="00506376"/>
    <w:rsid w:val="00507F5A"/>
    <w:rsid w:val="00510CB0"/>
    <w:rsid w:val="00513EDE"/>
    <w:rsid w:val="00515384"/>
    <w:rsid w:val="00517947"/>
    <w:rsid w:val="005212DA"/>
    <w:rsid w:val="00522C10"/>
    <w:rsid w:val="005231E2"/>
    <w:rsid w:val="00527052"/>
    <w:rsid w:val="00530D17"/>
    <w:rsid w:val="005317E7"/>
    <w:rsid w:val="00532163"/>
    <w:rsid w:val="00535628"/>
    <w:rsid w:val="00536251"/>
    <w:rsid w:val="0053681C"/>
    <w:rsid w:val="00536C65"/>
    <w:rsid w:val="005412F1"/>
    <w:rsid w:val="00542355"/>
    <w:rsid w:val="00543513"/>
    <w:rsid w:val="00545862"/>
    <w:rsid w:val="00545FF2"/>
    <w:rsid w:val="00546215"/>
    <w:rsid w:val="00560006"/>
    <w:rsid w:val="00560782"/>
    <w:rsid w:val="005618C1"/>
    <w:rsid w:val="00563EB7"/>
    <w:rsid w:val="00565F99"/>
    <w:rsid w:val="00571BFE"/>
    <w:rsid w:val="00572B9D"/>
    <w:rsid w:val="005744CA"/>
    <w:rsid w:val="00575557"/>
    <w:rsid w:val="005805C7"/>
    <w:rsid w:val="00583B5C"/>
    <w:rsid w:val="00584B2A"/>
    <w:rsid w:val="00584E07"/>
    <w:rsid w:val="00584ECA"/>
    <w:rsid w:val="005852C7"/>
    <w:rsid w:val="00587248"/>
    <w:rsid w:val="005872E1"/>
    <w:rsid w:val="00587D4F"/>
    <w:rsid w:val="0059169B"/>
    <w:rsid w:val="0059642F"/>
    <w:rsid w:val="00597AD4"/>
    <w:rsid w:val="005A0EEA"/>
    <w:rsid w:val="005A2511"/>
    <w:rsid w:val="005A29EF"/>
    <w:rsid w:val="005A340D"/>
    <w:rsid w:val="005A36B8"/>
    <w:rsid w:val="005A40D3"/>
    <w:rsid w:val="005A4F78"/>
    <w:rsid w:val="005A65B1"/>
    <w:rsid w:val="005A71D0"/>
    <w:rsid w:val="005A79A9"/>
    <w:rsid w:val="005B15C8"/>
    <w:rsid w:val="005B332B"/>
    <w:rsid w:val="005B4255"/>
    <w:rsid w:val="005B4FA8"/>
    <w:rsid w:val="005B682D"/>
    <w:rsid w:val="005C1389"/>
    <w:rsid w:val="005C4F50"/>
    <w:rsid w:val="005C5D87"/>
    <w:rsid w:val="005C63D6"/>
    <w:rsid w:val="005C6D19"/>
    <w:rsid w:val="005C6E1F"/>
    <w:rsid w:val="005D166A"/>
    <w:rsid w:val="005D1908"/>
    <w:rsid w:val="005D27A6"/>
    <w:rsid w:val="005D617F"/>
    <w:rsid w:val="005D61B4"/>
    <w:rsid w:val="005D6972"/>
    <w:rsid w:val="005D7676"/>
    <w:rsid w:val="005D7D1F"/>
    <w:rsid w:val="005E0755"/>
    <w:rsid w:val="005E165E"/>
    <w:rsid w:val="005E2DC8"/>
    <w:rsid w:val="005E636C"/>
    <w:rsid w:val="005E6947"/>
    <w:rsid w:val="005E73AC"/>
    <w:rsid w:val="005E7A5B"/>
    <w:rsid w:val="005F21EF"/>
    <w:rsid w:val="005F2856"/>
    <w:rsid w:val="005F2999"/>
    <w:rsid w:val="005F4416"/>
    <w:rsid w:val="005F5998"/>
    <w:rsid w:val="00601B30"/>
    <w:rsid w:val="00604169"/>
    <w:rsid w:val="00604711"/>
    <w:rsid w:val="00604B0C"/>
    <w:rsid w:val="00606AD2"/>
    <w:rsid w:val="0060753E"/>
    <w:rsid w:val="006075ED"/>
    <w:rsid w:val="00607873"/>
    <w:rsid w:val="00610E28"/>
    <w:rsid w:val="00611D79"/>
    <w:rsid w:val="00613945"/>
    <w:rsid w:val="006151B9"/>
    <w:rsid w:val="006162DE"/>
    <w:rsid w:val="006166E1"/>
    <w:rsid w:val="00616EDC"/>
    <w:rsid w:val="00616EEF"/>
    <w:rsid w:val="00617110"/>
    <w:rsid w:val="00620CFB"/>
    <w:rsid w:val="006212B9"/>
    <w:rsid w:val="00624183"/>
    <w:rsid w:val="00625649"/>
    <w:rsid w:val="00625D51"/>
    <w:rsid w:val="00625EE5"/>
    <w:rsid w:val="0062767E"/>
    <w:rsid w:val="0063106C"/>
    <w:rsid w:val="00631586"/>
    <w:rsid w:val="00633711"/>
    <w:rsid w:val="00634385"/>
    <w:rsid w:val="006370E8"/>
    <w:rsid w:val="00637424"/>
    <w:rsid w:val="00640BD9"/>
    <w:rsid w:val="006422B7"/>
    <w:rsid w:val="00642914"/>
    <w:rsid w:val="006467A5"/>
    <w:rsid w:val="00646D67"/>
    <w:rsid w:val="00646DB3"/>
    <w:rsid w:val="00647586"/>
    <w:rsid w:val="00651470"/>
    <w:rsid w:val="006577C7"/>
    <w:rsid w:val="006601A0"/>
    <w:rsid w:val="0066021C"/>
    <w:rsid w:val="0066112C"/>
    <w:rsid w:val="006646B9"/>
    <w:rsid w:val="006678DE"/>
    <w:rsid w:val="00671914"/>
    <w:rsid w:val="006726CB"/>
    <w:rsid w:val="00672F25"/>
    <w:rsid w:val="00675B3D"/>
    <w:rsid w:val="00675BC6"/>
    <w:rsid w:val="00680E09"/>
    <w:rsid w:val="006856FE"/>
    <w:rsid w:val="00686C04"/>
    <w:rsid w:val="006877E3"/>
    <w:rsid w:val="00691DC3"/>
    <w:rsid w:val="00691FCF"/>
    <w:rsid w:val="00694AF3"/>
    <w:rsid w:val="00696D06"/>
    <w:rsid w:val="00697DC7"/>
    <w:rsid w:val="006A1AA4"/>
    <w:rsid w:val="006A3019"/>
    <w:rsid w:val="006A40E5"/>
    <w:rsid w:val="006A5348"/>
    <w:rsid w:val="006A748C"/>
    <w:rsid w:val="006A7B88"/>
    <w:rsid w:val="006B01D4"/>
    <w:rsid w:val="006B2987"/>
    <w:rsid w:val="006B2CCE"/>
    <w:rsid w:val="006B4863"/>
    <w:rsid w:val="006B7BC8"/>
    <w:rsid w:val="006C0ACB"/>
    <w:rsid w:val="006C19CC"/>
    <w:rsid w:val="006C4EE9"/>
    <w:rsid w:val="006C5DFF"/>
    <w:rsid w:val="006C6561"/>
    <w:rsid w:val="006C6FFA"/>
    <w:rsid w:val="006C7046"/>
    <w:rsid w:val="006C797C"/>
    <w:rsid w:val="006D01EE"/>
    <w:rsid w:val="006D0F96"/>
    <w:rsid w:val="006D13F0"/>
    <w:rsid w:val="006D2F0A"/>
    <w:rsid w:val="006D507E"/>
    <w:rsid w:val="006D635C"/>
    <w:rsid w:val="006D6661"/>
    <w:rsid w:val="006E114E"/>
    <w:rsid w:val="006E352E"/>
    <w:rsid w:val="006E70F5"/>
    <w:rsid w:val="006E7574"/>
    <w:rsid w:val="006F00BC"/>
    <w:rsid w:val="006F4084"/>
    <w:rsid w:val="006F4DBA"/>
    <w:rsid w:val="006F5ECE"/>
    <w:rsid w:val="00700669"/>
    <w:rsid w:val="007008C0"/>
    <w:rsid w:val="0070202F"/>
    <w:rsid w:val="007028A4"/>
    <w:rsid w:val="007041AE"/>
    <w:rsid w:val="007110A2"/>
    <w:rsid w:val="0071214B"/>
    <w:rsid w:val="00712D84"/>
    <w:rsid w:val="007133D5"/>
    <w:rsid w:val="007136AB"/>
    <w:rsid w:val="0071740B"/>
    <w:rsid w:val="00720B5D"/>
    <w:rsid w:val="0072399A"/>
    <w:rsid w:val="00724075"/>
    <w:rsid w:val="007241CE"/>
    <w:rsid w:val="00726241"/>
    <w:rsid w:val="00726533"/>
    <w:rsid w:val="00732067"/>
    <w:rsid w:val="00732AE0"/>
    <w:rsid w:val="00734AD3"/>
    <w:rsid w:val="007364A3"/>
    <w:rsid w:val="00736DBD"/>
    <w:rsid w:val="0073742D"/>
    <w:rsid w:val="007403CD"/>
    <w:rsid w:val="00743884"/>
    <w:rsid w:val="00745B67"/>
    <w:rsid w:val="00746880"/>
    <w:rsid w:val="007503D1"/>
    <w:rsid w:val="007504F5"/>
    <w:rsid w:val="007506E1"/>
    <w:rsid w:val="00750E97"/>
    <w:rsid w:val="00751798"/>
    <w:rsid w:val="00751BB3"/>
    <w:rsid w:val="00763169"/>
    <w:rsid w:val="00763507"/>
    <w:rsid w:val="00763C18"/>
    <w:rsid w:val="00764301"/>
    <w:rsid w:val="007701C5"/>
    <w:rsid w:val="007749FC"/>
    <w:rsid w:val="00774F24"/>
    <w:rsid w:val="0078021F"/>
    <w:rsid w:val="007815BB"/>
    <w:rsid w:val="00781F9C"/>
    <w:rsid w:val="00782FAF"/>
    <w:rsid w:val="00784D29"/>
    <w:rsid w:val="00785E23"/>
    <w:rsid w:val="00787631"/>
    <w:rsid w:val="00793084"/>
    <w:rsid w:val="007957C9"/>
    <w:rsid w:val="007975E5"/>
    <w:rsid w:val="00797A02"/>
    <w:rsid w:val="00797E08"/>
    <w:rsid w:val="007A33F5"/>
    <w:rsid w:val="007A3A85"/>
    <w:rsid w:val="007A520B"/>
    <w:rsid w:val="007A5347"/>
    <w:rsid w:val="007A5E24"/>
    <w:rsid w:val="007A603D"/>
    <w:rsid w:val="007A6141"/>
    <w:rsid w:val="007B1599"/>
    <w:rsid w:val="007B380D"/>
    <w:rsid w:val="007B5D80"/>
    <w:rsid w:val="007B66D9"/>
    <w:rsid w:val="007B6EC0"/>
    <w:rsid w:val="007C0B93"/>
    <w:rsid w:val="007C1D88"/>
    <w:rsid w:val="007C352E"/>
    <w:rsid w:val="007C35EF"/>
    <w:rsid w:val="007C3A3B"/>
    <w:rsid w:val="007C3CDF"/>
    <w:rsid w:val="007C3EF4"/>
    <w:rsid w:val="007C4314"/>
    <w:rsid w:val="007C6173"/>
    <w:rsid w:val="007C6E04"/>
    <w:rsid w:val="007C73D5"/>
    <w:rsid w:val="007D1E0E"/>
    <w:rsid w:val="007D200F"/>
    <w:rsid w:val="007D27FD"/>
    <w:rsid w:val="007D3711"/>
    <w:rsid w:val="007D4267"/>
    <w:rsid w:val="007D4A4D"/>
    <w:rsid w:val="007D5723"/>
    <w:rsid w:val="007D5A6D"/>
    <w:rsid w:val="007D5B6A"/>
    <w:rsid w:val="007D612C"/>
    <w:rsid w:val="007D65F4"/>
    <w:rsid w:val="007E0322"/>
    <w:rsid w:val="007E0E66"/>
    <w:rsid w:val="007E1D05"/>
    <w:rsid w:val="007E218E"/>
    <w:rsid w:val="007E3A27"/>
    <w:rsid w:val="007E7910"/>
    <w:rsid w:val="007F0793"/>
    <w:rsid w:val="007F117E"/>
    <w:rsid w:val="007F7A44"/>
    <w:rsid w:val="0080006C"/>
    <w:rsid w:val="00802420"/>
    <w:rsid w:val="00803741"/>
    <w:rsid w:val="00803EAF"/>
    <w:rsid w:val="00804311"/>
    <w:rsid w:val="00805936"/>
    <w:rsid w:val="00806D8A"/>
    <w:rsid w:val="00807480"/>
    <w:rsid w:val="00810098"/>
    <w:rsid w:val="0081162C"/>
    <w:rsid w:val="00812094"/>
    <w:rsid w:val="00813140"/>
    <w:rsid w:val="008151E0"/>
    <w:rsid w:val="008169CE"/>
    <w:rsid w:val="00816F54"/>
    <w:rsid w:val="00826E51"/>
    <w:rsid w:val="00830E88"/>
    <w:rsid w:val="008316A8"/>
    <w:rsid w:val="00832788"/>
    <w:rsid w:val="00832953"/>
    <w:rsid w:val="008335EE"/>
    <w:rsid w:val="008348FA"/>
    <w:rsid w:val="00835C1F"/>
    <w:rsid w:val="0083646E"/>
    <w:rsid w:val="008379C0"/>
    <w:rsid w:val="008402EA"/>
    <w:rsid w:val="00840301"/>
    <w:rsid w:val="00841A6C"/>
    <w:rsid w:val="00842027"/>
    <w:rsid w:val="00845860"/>
    <w:rsid w:val="008465B0"/>
    <w:rsid w:val="0084674E"/>
    <w:rsid w:val="0085229C"/>
    <w:rsid w:val="00853EE6"/>
    <w:rsid w:val="00857053"/>
    <w:rsid w:val="00861058"/>
    <w:rsid w:val="00861BCE"/>
    <w:rsid w:val="0086596E"/>
    <w:rsid w:val="0087042E"/>
    <w:rsid w:val="00871005"/>
    <w:rsid w:val="008714B1"/>
    <w:rsid w:val="00876A58"/>
    <w:rsid w:val="00876A8D"/>
    <w:rsid w:val="0088076D"/>
    <w:rsid w:val="00884A98"/>
    <w:rsid w:val="008860D6"/>
    <w:rsid w:val="0088633D"/>
    <w:rsid w:val="00886A21"/>
    <w:rsid w:val="00890816"/>
    <w:rsid w:val="00893DBC"/>
    <w:rsid w:val="008947BD"/>
    <w:rsid w:val="00895A00"/>
    <w:rsid w:val="00895A71"/>
    <w:rsid w:val="0089609A"/>
    <w:rsid w:val="00896672"/>
    <w:rsid w:val="008A0A5C"/>
    <w:rsid w:val="008B2802"/>
    <w:rsid w:val="008B3854"/>
    <w:rsid w:val="008B4DD0"/>
    <w:rsid w:val="008B50A6"/>
    <w:rsid w:val="008B6329"/>
    <w:rsid w:val="008B69DB"/>
    <w:rsid w:val="008B78E7"/>
    <w:rsid w:val="008B7E90"/>
    <w:rsid w:val="008C1295"/>
    <w:rsid w:val="008C3DBE"/>
    <w:rsid w:val="008C4180"/>
    <w:rsid w:val="008C4EEA"/>
    <w:rsid w:val="008C67CF"/>
    <w:rsid w:val="008C6E34"/>
    <w:rsid w:val="008C705E"/>
    <w:rsid w:val="008C759E"/>
    <w:rsid w:val="008C7A31"/>
    <w:rsid w:val="008D06CD"/>
    <w:rsid w:val="008D0AC4"/>
    <w:rsid w:val="008D23CD"/>
    <w:rsid w:val="008D2777"/>
    <w:rsid w:val="008D2A18"/>
    <w:rsid w:val="008D2FD5"/>
    <w:rsid w:val="008D3A67"/>
    <w:rsid w:val="008D3CAB"/>
    <w:rsid w:val="008D4809"/>
    <w:rsid w:val="008D58CD"/>
    <w:rsid w:val="008D639D"/>
    <w:rsid w:val="008D64B1"/>
    <w:rsid w:val="008D7513"/>
    <w:rsid w:val="008D7A0C"/>
    <w:rsid w:val="008E0F8A"/>
    <w:rsid w:val="008E0FBA"/>
    <w:rsid w:val="008E1A6D"/>
    <w:rsid w:val="008E3A1F"/>
    <w:rsid w:val="008E4A4D"/>
    <w:rsid w:val="008F1B30"/>
    <w:rsid w:val="008F3908"/>
    <w:rsid w:val="008F3FF5"/>
    <w:rsid w:val="008F662F"/>
    <w:rsid w:val="008F7B66"/>
    <w:rsid w:val="0090098C"/>
    <w:rsid w:val="009019CC"/>
    <w:rsid w:val="00903A16"/>
    <w:rsid w:val="0090412C"/>
    <w:rsid w:val="00904B56"/>
    <w:rsid w:val="00907D29"/>
    <w:rsid w:val="0091037C"/>
    <w:rsid w:val="00910A07"/>
    <w:rsid w:val="00912E5E"/>
    <w:rsid w:val="009133B2"/>
    <w:rsid w:val="009139D7"/>
    <w:rsid w:val="009173BF"/>
    <w:rsid w:val="009219F7"/>
    <w:rsid w:val="00923251"/>
    <w:rsid w:val="00923829"/>
    <w:rsid w:val="00924BD0"/>
    <w:rsid w:val="0092730E"/>
    <w:rsid w:val="00927DA4"/>
    <w:rsid w:val="00930794"/>
    <w:rsid w:val="0093161D"/>
    <w:rsid w:val="00931812"/>
    <w:rsid w:val="00932278"/>
    <w:rsid w:val="009329CB"/>
    <w:rsid w:val="00940590"/>
    <w:rsid w:val="00942242"/>
    <w:rsid w:val="00942498"/>
    <w:rsid w:val="00943AE9"/>
    <w:rsid w:val="00946049"/>
    <w:rsid w:val="009472DD"/>
    <w:rsid w:val="00952E81"/>
    <w:rsid w:val="009538B1"/>
    <w:rsid w:val="00954D38"/>
    <w:rsid w:val="00955F67"/>
    <w:rsid w:val="009565B3"/>
    <w:rsid w:val="009569A6"/>
    <w:rsid w:val="00960B53"/>
    <w:rsid w:val="00960C75"/>
    <w:rsid w:val="00961E9A"/>
    <w:rsid w:val="0096228D"/>
    <w:rsid w:val="00962A9A"/>
    <w:rsid w:val="00964F92"/>
    <w:rsid w:val="009657BB"/>
    <w:rsid w:val="00965DCF"/>
    <w:rsid w:val="009675BE"/>
    <w:rsid w:val="00967B12"/>
    <w:rsid w:val="00973510"/>
    <w:rsid w:val="009748A5"/>
    <w:rsid w:val="00974997"/>
    <w:rsid w:val="009753DF"/>
    <w:rsid w:val="009828D9"/>
    <w:rsid w:val="00982BEE"/>
    <w:rsid w:val="00982E7D"/>
    <w:rsid w:val="00983722"/>
    <w:rsid w:val="009847D8"/>
    <w:rsid w:val="00985E59"/>
    <w:rsid w:val="00991566"/>
    <w:rsid w:val="0099333B"/>
    <w:rsid w:val="00993845"/>
    <w:rsid w:val="00997F1B"/>
    <w:rsid w:val="009A124D"/>
    <w:rsid w:val="009A2DB0"/>
    <w:rsid w:val="009A38F1"/>
    <w:rsid w:val="009A499F"/>
    <w:rsid w:val="009A5721"/>
    <w:rsid w:val="009A6042"/>
    <w:rsid w:val="009B153F"/>
    <w:rsid w:val="009B44D0"/>
    <w:rsid w:val="009B5326"/>
    <w:rsid w:val="009C0E7E"/>
    <w:rsid w:val="009C2910"/>
    <w:rsid w:val="009C6123"/>
    <w:rsid w:val="009D2060"/>
    <w:rsid w:val="009D2DF0"/>
    <w:rsid w:val="009D52D8"/>
    <w:rsid w:val="009D70F6"/>
    <w:rsid w:val="009D778F"/>
    <w:rsid w:val="009D7931"/>
    <w:rsid w:val="009E263D"/>
    <w:rsid w:val="009E275C"/>
    <w:rsid w:val="009E27A4"/>
    <w:rsid w:val="009E5B40"/>
    <w:rsid w:val="009E688C"/>
    <w:rsid w:val="009F0367"/>
    <w:rsid w:val="009F0646"/>
    <w:rsid w:val="009F0DF9"/>
    <w:rsid w:val="009F0F17"/>
    <w:rsid w:val="009F139B"/>
    <w:rsid w:val="009F18D7"/>
    <w:rsid w:val="009F1D32"/>
    <w:rsid w:val="009F22C6"/>
    <w:rsid w:val="009F2940"/>
    <w:rsid w:val="009F45D4"/>
    <w:rsid w:val="009F67D6"/>
    <w:rsid w:val="00A0193F"/>
    <w:rsid w:val="00A02B80"/>
    <w:rsid w:val="00A03395"/>
    <w:rsid w:val="00A035F6"/>
    <w:rsid w:val="00A03A92"/>
    <w:rsid w:val="00A05BED"/>
    <w:rsid w:val="00A06948"/>
    <w:rsid w:val="00A07881"/>
    <w:rsid w:val="00A11229"/>
    <w:rsid w:val="00A1367D"/>
    <w:rsid w:val="00A14AEF"/>
    <w:rsid w:val="00A16ABE"/>
    <w:rsid w:val="00A16FD9"/>
    <w:rsid w:val="00A232A7"/>
    <w:rsid w:val="00A31084"/>
    <w:rsid w:val="00A31F68"/>
    <w:rsid w:val="00A33277"/>
    <w:rsid w:val="00A34EED"/>
    <w:rsid w:val="00A35466"/>
    <w:rsid w:val="00A42A3D"/>
    <w:rsid w:val="00A43583"/>
    <w:rsid w:val="00A4390B"/>
    <w:rsid w:val="00A456A5"/>
    <w:rsid w:val="00A47E44"/>
    <w:rsid w:val="00A53494"/>
    <w:rsid w:val="00A537CC"/>
    <w:rsid w:val="00A553A7"/>
    <w:rsid w:val="00A55F0A"/>
    <w:rsid w:val="00A56BB9"/>
    <w:rsid w:val="00A61246"/>
    <w:rsid w:val="00A70906"/>
    <w:rsid w:val="00A725A6"/>
    <w:rsid w:val="00A72F4D"/>
    <w:rsid w:val="00A73B06"/>
    <w:rsid w:val="00A744CD"/>
    <w:rsid w:val="00A81DEA"/>
    <w:rsid w:val="00A837F9"/>
    <w:rsid w:val="00A849A5"/>
    <w:rsid w:val="00A855BE"/>
    <w:rsid w:val="00A85FCE"/>
    <w:rsid w:val="00A871B0"/>
    <w:rsid w:val="00A9044A"/>
    <w:rsid w:val="00A9053B"/>
    <w:rsid w:val="00A9122E"/>
    <w:rsid w:val="00A928A7"/>
    <w:rsid w:val="00A95D61"/>
    <w:rsid w:val="00AA237B"/>
    <w:rsid w:val="00AA3074"/>
    <w:rsid w:val="00AA402B"/>
    <w:rsid w:val="00AA40C6"/>
    <w:rsid w:val="00AA4710"/>
    <w:rsid w:val="00AA6042"/>
    <w:rsid w:val="00AA6793"/>
    <w:rsid w:val="00AB0FDD"/>
    <w:rsid w:val="00AB24F7"/>
    <w:rsid w:val="00AB2C2E"/>
    <w:rsid w:val="00AB2F63"/>
    <w:rsid w:val="00AB62AA"/>
    <w:rsid w:val="00AB7BBA"/>
    <w:rsid w:val="00AB7F50"/>
    <w:rsid w:val="00AC1814"/>
    <w:rsid w:val="00AC2536"/>
    <w:rsid w:val="00AC45D0"/>
    <w:rsid w:val="00AC6937"/>
    <w:rsid w:val="00AD1D9B"/>
    <w:rsid w:val="00AE1AE8"/>
    <w:rsid w:val="00AE4719"/>
    <w:rsid w:val="00AE73B9"/>
    <w:rsid w:val="00AE750B"/>
    <w:rsid w:val="00AF351A"/>
    <w:rsid w:val="00AF53E8"/>
    <w:rsid w:val="00AF6141"/>
    <w:rsid w:val="00AF67E2"/>
    <w:rsid w:val="00B02ABF"/>
    <w:rsid w:val="00B035F7"/>
    <w:rsid w:val="00B03D64"/>
    <w:rsid w:val="00B0431C"/>
    <w:rsid w:val="00B05490"/>
    <w:rsid w:val="00B115B0"/>
    <w:rsid w:val="00B125FE"/>
    <w:rsid w:val="00B12863"/>
    <w:rsid w:val="00B138F5"/>
    <w:rsid w:val="00B15116"/>
    <w:rsid w:val="00B15367"/>
    <w:rsid w:val="00B15D97"/>
    <w:rsid w:val="00B2359C"/>
    <w:rsid w:val="00B24EDA"/>
    <w:rsid w:val="00B2540A"/>
    <w:rsid w:val="00B259E4"/>
    <w:rsid w:val="00B2636C"/>
    <w:rsid w:val="00B27370"/>
    <w:rsid w:val="00B31B7D"/>
    <w:rsid w:val="00B3267D"/>
    <w:rsid w:val="00B332F9"/>
    <w:rsid w:val="00B33A1E"/>
    <w:rsid w:val="00B340C0"/>
    <w:rsid w:val="00B35927"/>
    <w:rsid w:val="00B406C5"/>
    <w:rsid w:val="00B4254C"/>
    <w:rsid w:val="00B43E1F"/>
    <w:rsid w:val="00B44D6D"/>
    <w:rsid w:val="00B452D3"/>
    <w:rsid w:val="00B468E7"/>
    <w:rsid w:val="00B47513"/>
    <w:rsid w:val="00B51234"/>
    <w:rsid w:val="00B51348"/>
    <w:rsid w:val="00B5166C"/>
    <w:rsid w:val="00B53A74"/>
    <w:rsid w:val="00B54C41"/>
    <w:rsid w:val="00B55878"/>
    <w:rsid w:val="00B56FD0"/>
    <w:rsid w:val="00B61DE4"/>
    <w:rsid w:val="00B61EA1"/>
    <w:rsid w:val="00B650F4"/>
    <w:rsid w:val="00B65ACE"/>
    <w:rsid w:val="00B666DB"/>
    <w:rsid w:val="00B66A9B"/>
    <w:rsid w:val="00B677FD"/>
    <w:rsid w:val="00B71185"/>
    <w:rsid w:val="00B723DE"/>
    <w:rsid w:val="00B776C9"/>
    <w:rsid w:val="00B77B19"/>
    <w:rsid w:val="00B806EF"/>
    <w:rsid w:val="00B8472A"/>
    <w:rsid w:val="00B85CE0"/>
    <w:rsid w:val="00B87D3E"/>
    <w:rsid w:val="00B91C10"/>
    <w:rsid w:val="00B941C6"/>
    <w:rsid w:val="00B947D6"/>
    <w:rsid w:val="00B960DB"/>
    <w:rsid w:val="00B9741E"/>
    <w:rsid w:val="00B976E0"/>
    <w:rsid w:val="00B97A93"/>
    <w:rsid w:val="00BA0410"/>
    <w:rsid w:val="00BA199D"/>
    <w:rsid w:val="00BA20EA"/>
    <w:rsid w:val="00BA53E7"/>
    <w:rsid w:val="00BB02A5"/>
    <w:rsid w:val="00BB2292"/>
    <w:rsid w:val="00BB3CAB"/>
    <w:rsid w:val="00BB496C"/>
    <w:rsid w:val="00BB5789"/>
    <w:rsid w:val="00BB6274"/>
    <w:rsid w:val="00BC1B28"/>
    <w:rsid w:val="00BC3C99"/>
    <w:rsid w:val="00BC761F"/>
    <w:rsid w:val="00BD0CAB"/>
    <w:rsid w:val="00BD1446"/>
    <w:rsid w:val="00BD15C4"/>
    <w:rsid w:val="00BD2C93"/>
    <w:rsid w:val="00BD3391"/>
    <w:rsid w:val="00BD3926"/>
    <w:rsid w:val="00BD5DAC"/>
    <w:rsid w:val="00BE367B"/>
    <w:rsid w:val="00BE524F"/>
    <w:rsid w:val="00BE53F8"/>
    <w:rsid w:val="00BE572D"/>
    <w:rsid w:val="00BE5820"/>
    <w:rsid w:val="00BF044D"/>
    <w:rsid w:val="00BF0FE8"/>
    <w:rsid w:val="00BF151F"/>
    <w:rsid w:val="00BF21FF"/>
    <w:rsid w:val="00C029D5"/>
    <w:rsid w:val="00C0770B"/>
    <w:rsid w:val="00C12151"/>
    <w:rsid w:val="00C16084"/>
    <w:rsid w:val="00C163D3"/>
    <w:rsid w:val="00C165D5"/>
    <w:rsid w:val="00C2275E"/>
    <w:rsid w:val="00C22B24"/>
    <w:rsid w:val="00C256D7"/>
    <w:rsid w:val="00C25D17"/>
    <w:rsid w:val="00C26C26"/>
    <w:rsid w:val="00C30A98"/>
    <w:rsid w:val="00C30C0E"/>
    <w:rsid w:val="00C31A6E"/>
    <w:rsid w:val="00C31F39"/>
    <w:rsid w:val="00C34468"/>
    <w:rsid w:val="00C35882"/>
    <w:rsid w:val="00C35AD3"/>
    <w:rsid w:val="00C3751D"/>
    <w:rsid w:val="00C41518"/>
    <w:rsid w:val="00C42A12"/>
    <w:rsid w:val="00C44DA5"/>
    <w:rsid w:val="00C45B35"/>
    <w:rsid w:val="00C46AB3"/>
    <w:rsid w:val="00C47EBB"/>
    <w:rsid w:val="00C50E7B"/>
    <w:rsid w:val="00C53695"/>
    <w:rsid w:val="00C56B0F"/>
    <w:rsid w:val="00C62BD2"/>
    <w:rsid w:val="00C6579C"/>
    <w:rsid w:val="00C65F5F"/>
    <w:rsid w:val="00C702B7"/>
    <w:rsid w:val="00C7455B"/>
    <w:rsid w:val="00C83CB8"/>
    <w:rsid w:val="00C841F5"/>
    <w:rsid w:val="00C85AC4"/>
    <w:rsid w:val="00C85F24"/>
    <w:rsid w:val="00C87BB3"/>
    <w:rsid w:val="00C90167"/>
    <w:rsid w:val="00C9128A"/>
    <w:rsid w:val="00C93856"/>
    <w:rsid w:val="00C93A42"/>
    <w:rsid w:val="00C96955"/>
    <w:rsid w:val="00C97D7C"/>
    <w:rsid w:val="00CA052E"/>
    <w:rsid w:val="00CA08E2"/>
    <w:rsid w:val="00CA164D"/>
    <w:rsid w:val="00CA168B"/>
    <w:rsid w:val="00CA3122"/>
    <w:rsid w:val="00CA32BD"/>
    <w:rsid w:val="00CA73C9"/>
    <w:rsid w:val="00CB1372"/>
    <w:rsid w:val="00CB1D85"/>
    <w:rsid w:val="00CB48F9"/>
    <w:rsid w:val="00CB4F68"/>
    <w:rsid w:val="00CB59A0"/>
    <w:rsid w:val="00CC140D"/>
    <w:rsid w:val="00CC2F7A"/>
    <w:rsid w:val="00CC3AF8"/>
    <w:rsid w:val="00CC4616"/>
    <w:rsid w:val="00CC5D5B"/>
    <w:rsid w:val="00CC792C"/>
    <w:rsid w:val="00CD02F1"/>
    <w:rsid w:val="00CD16D8"/>
    <w:rsid w:val="00CD1FE3"/>
    <w:rsid w:val="00CD33FF"/>
    <w:rsid w:val="00CD40B5"/>
    <w:rsid w:val="00CD50BC"/>
    <w:rsid w:val="00CD693D"/>
    <w:rsid w:val="00CD6A0A"/>
    <w:rsid w:val="00CD6E3E"/>
    <w:rsid w:val="00CE11D5"/>
    <w:rsid w:val="00CE3B1E"/>
    <w:rsid w:val="00CE3DD7"/>
    <w:rsid w:val="00CF023F"/>
    <w:rsid w:val="00CF0707"/>
    <w:rsid w:val="00CF1C55"/>
    <w:rsid w:val="00CF4232"/>
    <w:rsid w:val="00CF652F"/>
    <w:rsid w:val="00CF73AD"/>
    <w:rsid w:val="00CF7A4D"/>
    <w:rsid w:val="00D00EBB"/>
    <w:rsid w:val="00D023E9"/>
    <w:rsid w:val="00D0241D"/>
    <w:rsid w:val="00D0386A"/>
    <w:rsid w:val="00D03CD1"/>
    <w:rsid w:val="00D03E8F"/>
    <w:rsid w:val="00D10105"/>
    <w:rsid w:val="00D108AD"/>
    <w:rsid w:val="00D11554"/>
    <w:rsid w:val="00D14860"/>
    <w:rsid w:val="00D17F0C"/>
    <w:rsid w:val="00D204A6"/>
    <w:rsid w:val="00D21EF2"/>
    <w:rsid w:val="00D23D39"/>
    <w:rsid w:val="00D25184"/>
    <w:rsid w:val="00D26FC3"/>
    <w:rsid w:val="00D27FA4"/>
    <w:rsid w:val="00D32548"/>
    <w:rsid w:val="00D32B08"/>
    <w:rsid w:val="00D33E89"/>
    <w:rsid w:val="00D3410C"/>
    <w:rsid w:val="00D41C2B"/>
    <w:rsid w:val="00D4339A"/>
    <w:rsid w:val="00D466CD"/>
    <w:rsid w:val="00D50CAB"/>
    <w:rsid w:val="00D53BC2"/>
    <w:rsid w:val="00D54CCC"/>
    <w:rsid w:val="00D552E5"/>
    <w:rsid w:val="00D55F31"/>
    <w:rsid w:val="00D5603B"/>
    <w:rsid w:val="00D5635D"/>
    <w:rsid w:val="00D6103A"/>
    <w:rsid w:val="00D621AF"/>
    <w:rsid w:val="00D62FAD"/>
    <w:rsid w:val="00D63D02"/>
    <w:rsid w:val="00D64886"/>
    <w:rsid w:val="00D65CBC"/>
    <w:rsid w:val="00D677FA"/>
    <w:rsid w:val="00D74D03"/>
    <w:rsid w:val="00D801F9"/>
    <w:rsid w:val="00D81CE6"/>
    <w:rsid w:val="00D82B60"/>
    <w:rsid w:val="00D84324"/>
    <w:rsid w:val="00D85F68"/>
    <w:rsid w:val="00D86DED"/>
    <w:rsid w:val="00D95996"/>
    <w:rsid w:val="00D960B8"/>
    <w:rsid w:val="00D9795A"/>
    <w:rsid w:val="00DA17A9"/>
    <w:rsid w:val="00DA1FA1"/>
    <w:rsid w:val="00DA2D22"/>
    <w:rsid w:val="00DA38F6"/>
    <w:rsid w:val="00DA413B"/>
    <w:rsid w:val="00DA48A3"/>
    <w:rsid w:val="00DB0076"/>
    <w:rsid w:val="00DB1BAF"/>
    <w:rsid w:val="00DB228E"/>
    <w:rsid w:val="00DB5ED2"/>
    <w:rsid w:val="00DB631C"/>
    <w:rsid w:val="00DB7D91"/>
    <w:rsid w:val="00DC08EB"/>
    <w:rsid w:val="00DC2FB5"/>
    <w:rsid w:val="00DC310D"/>
    <w:rsid w:val="00DD0581"/>
    <w:rsid w:val="00DD212B"/>
    <w:rsid w:val="00DD2864"/>
    <w:rsid w:val="00DD4F79"/>
    <w:rsid w:val="00DD57BC"/>
    <w:rsid w:val="00DD70D3"/>
    <w:rsid w:val="00DE1538"/>
    <w:rsid w:val="00DE5491"/>
    <w:rsid w:val="00DE5691"/>
    <w:rsid w:val="00DF00D7"/>
    <w:rsid w:val="00DF08E2"/>
    <w:rsid w:val="00DF0AAD"/>
    <w:rsid w:val="00DF111D"/>
    <w:rsid w:val="00DF4877"/>
    <w:rsid w:val="00E01DAB"/>
    <w:rsid w:val="00E035C1"/>
    <w:rsid w:val="00E05DA7"/>
    <w:rsid w:val="00E06A08"/>
    <w:rsid w:val="00E07212"/>
    <w:rsid w:val="00E1023D"/>
    <w:rsid w:val="00E102B2"/>
    <w:rsid w:val="00E13717"/>
    <w:rsid w:val="00E14980"/>
    <w:rsid w:val="00E20C67"/>
    <w:rsid w:val="00E22355"/>
    <w:rsid w:val="00E22693"/>
    <w:rsid w:val="00E22DEE"/>
    <w:rsid w:val="00E25B8E"/>
    <w:rsid w:val="00E26F3B"/>
    <w:rsid w:val="00E27920"/>
    <w:rsid w:val="00E320B6"/>
    <w:rsid w:val="00E33A5B"/>
    <w:rsid w:val="00E41FBC"/>
    <w:rsid w:val="00E47651"/>
    <w:rsid w:val="00E50DEC"/>
    <w:rsid w:val="00E50EB1"/>
    <w:rsid w:val="00E5250C"/>
    <w:rsid w:val="00E52C64"/>
    <w:rsid w:val="00E536DF"/>
    <w:rsid w:val="00E5413D"/>
    <w:rsid w:val="00E54C3B"/>
    <w:rsid w:val="00E54E0A"/>
    <w:rsid w:val="00E54ED1"/>
    <w:rsid w:val="00E54FDE"/>
    <w:rsid w:val="00E574DD"/>
    <w:rsid w:val="00E57C62"/>
    <w:rsid w:val="00E61C67"/>
    <w:rsid w:val="00E626FB"/>
    <w:rsid w:val="00E64870"/>
    <w:rsid w:val="00E660AE"/>
    <w:rsid w:val="00E72E81"/>
    <w:rsid w:val="00E74B4E"/>
    <w:rsid w:val="00E7754C"/>
    <w:rsid w:val="00E818B1"/>
    <w:rsid w:val="00E81BB9"/>
    <w:rsid w:val="00E83129"/>
    <w:rsid w:val="00E85272"/>
    <w:rsid w:val="00E85CEA"/>
    <w:rsid w:val="00E876F0"/>
    <w:rsid w:val="00E91526"/>
    <w:rsid w:val="00E974C1"/>
    <w:rsid w:val="00EA3338"/>
    <w:rsid w:val="00EA3AF3"/>
    <w:rsid w:val="00EA7018"/>
    <w:rsid w:val="00EA7823"/>
    <w:rsid w:val="00EB0596"/>
    <w:rsid w:val="00EB155F"/>
    <w:rsid w:val="00EB1AC0"/>
    <w:rsid w:val="00EB1EBA"/>
    <w:rsid w:val="00EB3448"/>
    <w:rsid w:val="00EB53E6"/>
    <w:rsid w:val="00EB5ECF"/>
    <w:rsid w:val="00EB7657"/>
    <w:rsid w:val="00EC1A9B"/>
    <w:rsid w:val="00EC60CD"/>
    <w:rsid w:val="00EC6BE9"/>
    <w:rsid w:val="00ED07DD"/>
    <w:rsid w:val="00ED1A0A"/>
    <w:rsid w:val="00ED5324"/>
    <w:rsid w:val="00ED539C"/>
    <w:rsid w:val="00ED697F"/>
    <w:rsid w:val="00EE55F9"/>
    <w:rsid w:val="00EE692F"/>
    <w:rsid w:val="00EE6B15"/>
    <w:rsid w:val="00EE7202"/>
    <w:rsid w:val="00EF0ECD"/>
    <w:rsid w:val="00EF59FF"/>
    <w:rsid w:val="00EF75A7"/>
    <w:rsid w:val="00EF7894"/>
    <w:rsid w:val="00F00CBB"/>
    <w:rsid w:val="00F00EBB"/>
    <w:rsid w:val="00F02E27"/>
    <w:rsid w:val="00F03F3A"/>
    <w:rsid w:val="00F0550F"/>
    <w:rsid w:val="00F0673B"/>
    <w:rsid w:val="00F074BA"/>
    <w:rsid w:val="00F10B8D"/>
    <w:rsid w:val="00F123A8"/>
    <w:rsid w:val="00F12621"/>
    <w:rsid w:val="00F127A5"/>
    <w:rsid w:val="00F1682F"/>
    <w:rsid w:val="00F16EBD"/>
    <w:rsid w:val="00F17B34"/>
    <w:rsid w:val="00F208DE"/>
    <w:rsid w:val="00F2171A"/>
    <w:rsid w:val="00F2317E"/>
    <w:rsid w:val="00F23723"/>
    <w:rsid w:val="00F23CF5"/>
    <w:rsid w:val="00F245D0"/>
    <w:rsid w:val="00F24894"/>
    <w:rsid w:val="00F25A13"/>
    <w:rsid w:val="00F31A94"/>
    <w:rsid w:val="00F3532B"/>
    <w:rsid w:val="00F42192"/>
    <w:rsid w:val="00F4477B"/>
    <w:rsid w:val="00F44D43"/>
    <w:rsid w:val="00F45868"/>
    <w:rsid w:val="00F47756"/>
    <w:rsid w:val="00F5028E"/>
    <w:rsid w:val="00F50663"/>
    <w:rsid w:val="00F53B09"/>
    <w:rsid w:val="00F56F57"/>
    <w:rsid w:val="00F62DF3"/>
    <w:rsid w:val="00F637B1"/>
    <w:rsid w:val="00F64113"/>
    <w:rsid w:val="00F65987"/>
    <w:rsid w:val="00F65C6C"/>
    <w:rsid w:val="00F70520"/>
    <w:rsid w:val="00F708D3"/>
    <w:rsid w:val="00F71FF0"/>
    <w:rsid w:val="00F72EC2"/>
    <w:rsid w:val="00F751EA"/>
    <w:rsid w:val="00F75FCB"/>
    <w:rsid w:val="00F76CAA"/>
    <w:rsid w:val="00F80039"/>
    <w:rsid w:val="00F80AC5"/>
    <w:rsid w:val="00F83E46"/>
    <w:rsid w:val="00F87CAF"/>
    <w:rsid w:val="00F90863"/>
    <w:rsid w:val="00F930FE"/>
    <w:rsid w:val="00F94340"/>
    <w:rsid w:val="00F94ED0"/>
    <w:rsid w:val="00F969A1"/>
    <w:rsid w:val="00F96D1F"/>
    <w:rsid w:val="00F971D3"/>
    <w:rsid w:val="00F971F3"/>
    <w:rsid w:val="00FA2103"/>
    <w:rsid w:val="00FA4F36"/>
    <w:rsid w:val="00FA544D"/>
    <w:rsid w:val="00FA6006"/>
    <w:rsid w:val="00FA7F46"/>
    <w:rsid w:val="00FB0B08"/>
    <w:rsid w:val="00FB3227"/>
    <w:rsid w:val="00FB3BD0"/>
    <w:rsid w:val="00FB5533"/>
    <w:rsid w:val="00FB60B2"/>
    <w:rsid w:val="00FB704F"/>
    <w:rsid w:val="00FB7B37"/>
    <w:rsid w:val="00FC16C4"/>
    <w:rsid w:val="00FC2BFB"/>
    <w:rsid w:val="00FC394D"/>
    <w:rsid w:val="00FC3AF2"/>
    <w:rsid w:val="00FC3CC3"/>
    <w:rsid w:val="00FC7DD0"/>
    <w:rsid w:val="00FD192E"/>
    <w:rsid w:val="00FD2071"/>
    <w:rsid w:val="00FD520C"/>
    <w:rsid w:val="00FE21DB"/>
    <w:rsid w:val="00FE2BE8"/>
    <w:rsid w:val="00FE32EB"/>
    <w:rsid w:val="00FE436D"/>
    <w:rsid w:val="00FE4888"/>
    <w:rsid w:val="00FE4B83"/>
    <w:rsid w:val="00FE64DB"/>
    <w:rsid w:val="00FF09CE"/>
    <w:rsid w:val="00FF104B"/>
    <w:rsid w:val="00FF3338"/>
    <w:rsid w:val="00FF33B3"/>
    <w:rsid w:val="00FF3F65"/>
    <w:rsid w:val="00FF5ECC"/>
    <w:rsid w:val="00FF619D"/>
    <w:rsid w:val="00FF6E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2C10"/>
    <w:pPr>
      <w:spacing w:line="240" w:lineRule="atLeast"/>
    </w:pPr>
    <w:rPr>
      <w:rFonts w:ascii="Verdana" w:hAnsi="Verdana"/>
      <w:sz w:val="18"/>
      <w:szCs w:val="24"/>
      <w:lang w:eastAsia="bg-BG"/>
    </w:rPr>
  </w:style>
  <w:style w:type="paragraph" w:styleId="Kop1">
    <w:name w:val="heading 1"/>
    <w:basedOn w:val="Standaard"/>
    <w:next w:val="Standaard"/>
    <w:link w:val="Kop1Char"/>
    <w:uiPriority w:val="99"/>
    <w:qFormat/>
    <w:rsid w:val="00522C10"/>
    <w:pPr>
      <w:keepNext/>
      <w:numPr>
        <w:numId w:val="10"/>
      </w:numPr>
      <w:spacing w:after="240"/>
      <w:outlineLvl w:val="0"/>
    </w:pPr>
    <w:rPr>
      <w:rFonts w:cs="Arial"/>
      <w:bCs/>
      <w:kern w:val="32"/>
      <w:szCs w:val="32"/>
    </w:rPr>
  </w:style>
  <w:style w:type="paragraph" w:styleId="Kop2">
    <w:name w:val="heading 2"/>
    <w:basedOn w:val="Standaard"/>
    <w:next w:val="Standaard"/>
    <w:link w:val="Kop2Char"/>
    <w:uiPriority w:val="99"/>
    <w:qFormat/>
    <w:rsid w:val="00522C10"/>
    <w:pPr>
      <w:keepNext/>
      <w:numPr>
        <w:ilvl w:val="1"/>
        <w:numId w:val="10"/>
      </w:numPr>
      <w:outlineLvl w:val="1"/>
    </w:pPr>
    <w:rPr>
      <w:rFonts w:cs="Arial"/>
      <w:bCs/>
      <w:iCs/>
      <w:szCs w:val="28"/>
    </w:rPr>
  </w:style>
  <w:style w:type="paragraph" w:styleId="Kop3">
    <w:name w:val="heading 3"/>
    <w:basedOn w:val="Standaard"/>
    <w:next w:val="Standaard"/>
    <w:link w:val="Kop3Char"/>
    <w:uiPriority w:val="99"/>
    <w:qFormat/>
    <w:rsid w:val="00522C10"/>
    <w:pPr>
      <w:keepNext/>
      <w:numPr>
        <w:ilvl w:val="2"/>
        <w:numId w:val="10"/>
      </w:numPr>
      <w:outlineLvl w:val="2"/>
    </w:pPr>
    <w:rPr>
      <w:rFonts w:cs="Arial"/>
      <w:bCs/>
      <w:szCs w:val="26"/>
    </w:rPr>
  </w:style>
  <w:style w:type="paragraph" w:styleId="Kop4">
    <w:name w:val="heading 4"/>
    <w:basedOn w:val="Standaard"/>
    <w:next w:val="Standaard"/>
    <w:link w:val="Kop4Char"/>
    <w:uiPriority w:val="99"/>
    <w:qFormat/>
    <w:rsid w:val="00522C10"/>
    <w:pPr>
      <w:keepNext/>
      <w:numPr>
        <w:ilvl w:val="3"/>
        <w:numId w:val="10"/>
      </w:numPr>
      <w:outlineLvl w:val="3"/>
    </w:pPr>
    <w:rPr>
      <w:bCs/>
      <w:szCs w:val="28"/>
    </w:rPr>
  </w:style>
  <w:style w:type="paragraph" w:styleId="Kop5">
    <w:name w:val="heading 5"/>
    <w:basedOn w:val="Standaard"/>
    <w:next w:val="Standaard"/>
    <w:link w:val="Kop5Char"/>
    <w:uiPriority w:val="99"/>
    <w:qFormat/>
    <w:rsid w:val="00522C10"/>
    <w:pPr>
      <w:numPr>
        <w:ilvl w:val="4"/>
        <w:numId w:val="10"/>
      </w:numPr>
      <w:outlineLvl w:val="4"/>
    </w:pPr>
    <w:rPr>
      <w:bCs/>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3B038D"/>
    <w:rPr>
      <w:rFonts w:ascii="Cambria" w:eastAsia="Times New Roman" w:hAnsi="Cambria" w:cs="Times New Roman"/>
      <w:b/>
      <w:bCs/>
      <w:kern w:val="32"/>
      <w:sz w:val="32"/>
      <w:szCs w:val="32"/>
      <w:lang w:eastAsia="bg-BG"/>
    </w:rPr>
  </w:style>
  <w:style w:type="character" w:customStyle="1" w:styleId="Kop2Char">
    <w:name w:val="Kop 2 Char"/>
    <w:link w:val="Kop2"/>
    <w:uiPriority w:val="9"/>
    <w:semiHidden/>
    <w:rsid w:val="003B038D"/>
    <w:rPr>
      <w:rFonts w:ascii="Cambria" w:eastAsia="Times New Roman" w:hAnsi="Cambria" w:cs="Times New Roman"/>
      <w:b/>
      <w:bCs/>
      <w:i/>
      <w:iCs/>
      <w:sz w:val="28"/>
      <w:szCs w:val="28"/>
      <w:lang w:eastAsia="bg-BG"/>
    </w:rPr>
  </w:style>
  <w:style w:type="character" w:customStyle="1" w:styleId="Kop3Char">
    <w:name w:val="Kop 3 Char"/>
    <w:link w:val="Kop3"/>
    <w:uiPriority w:val="9"/>
    <w:semiHidden/>
    <w:rsid w:val="003B038D"/>
    <w:rPr>
      <w:rFonts w:ascii="Cambria" w:eastAsia="Times New Roman" w:hAnsi="Cambria" w:cs="Times New Roman"/>
      <w:b/>
      <w:bCs/>
      <w:sz w:val="26"/>
      <w:szCs w:val="26"/>
      <w:lang w:eastAsia="bg-BG"/>
    </w:rPr>
  </w:style>
  <w:style w:type="character" w:customStyle="1" w:styleId="Kop4Char">
    <w:name w:val="Kop 4 Char"/>
    <w:link w:val="Kop4"/>
    <w:uiPriority w:val="9"/>
    <w:semiHidden/>
    <w:rsid w:val="003B038D"/>
    <w:rPr>
      <w:rFonts w:ascii="Calibri" w:eastAsia="Times New Roman" w:hAnsi="Calibri" w:cs="Times New Roman"/>
      <w:b/>
      <w:bCs/>
      <w:sz w:val="28"/>
      <w:szCs w:val="28"/>
      <w:lang w:eastAsia="bg-BG"/>
    </w:rPr>
  </w:style>
  <w:style w:type="character" w:customStyle="1" w:styleId="Kop5Char">
    <w:name w:val="Kop 5 Char"/>
    <w:link w:val="Kop5"/>
    <w:uiPriority w:val="9"/>
    <w:semiHidden/>
    <w:rsid w:val="003B038D"/>
    <w:rPr>
      <w:rFonts w:ascii="Calibri" w:eastAsia="Times New Roman" w:hAnsi="Calibri" w:cs="Times New Roman"/>
      <w:b/>
      <w:bCs/>
      <w:i/>
      <w:iCs/>
      <w:sz w:val="26"/>
      <w:szCs w:val="26"/>
      <w:lang w:eastAsia="bg-BG"/>
    </w:rPr>
  </w:style>
  <w:style w:type="paragraph" w:styleId="Ballontekst">
    <w:name w:val="Balloon Text"/>
    <w:basedOn w:val="Standaard"/>
    <w:link w:val="BallontekstChar"/>
    <w:uiPriority w:val="99"/>
    <w:semiHidden/>
    <w:rsid w:val="00522C10"/>
    <w:rPr>
      <w:rFonts w:ascii="Tahoma" w:hAnsi="Tahoma" w:cs="Tahoma"/>
      <w:sz w:val="16"/>
      <w:szCs w:val="16"/>
    </w:rPr>
  </w:style>
  <w:style w:type="character" w:customStyle="1" w:styleId="BallontekstChar">
    <w:name w:val="Ballontekst Char"/>
    <w:link w:val="Ballontekst"/>
    <w:uiPriority w:val="99"/>
    <w:semiHidden/>
    <w:rsid w:val="003B038D"/>
    <w:rPr>
      <w:sz w:val="0"/>
      <w:szCs w:val="0"/>
      <w:lang w:eastAsia="bg-BG"/>
    </w:rPr>
  </w:style>
  <w:style w:type="paragraph" w:styleId="Koptekst">
    <w:name w:val="header"/>
    <w:basedOn w:val="Standaard"/>
    <w:link w:val="KoptekstChar"/>
    <w:uiPriority w:val="99"/>
    <w:rsid w:val="00522C10"/>
    <w:pPr>
      <w:tabs>
        <w:tab w:val="center" w:pos="4536"/>
        <w:tab w:val="right" w:pos="9072"/>
      </w:tabs>
    </w:pPr>
  </w:style>
  <w:style w:type="character" w:customStyle="1" w:styleId="KoptekstChar">
    <w:name w:val="Koptekst Char"/>
    <w:link w:val="Koptekst"/>
    <w:uiPriority w:val="99"/>
    <w:semiHidden/>
    <w:rsid w:val="003B038D"/>
    <w:rPr>
      <w:rFonts w:ascii="Verdana" w:hAnsi="Verdana"/>
      <w:sz w:val="18"/>
      <w:szCs w:val="24"/>
      <w:lang w:eastAsia="bg-BG"/>
    </w:rPr>
  </w:style>
  <w:style w:type="paragraph" w:styleId="Voettekst">
    <w:name w:val="footer"/>
    <w:basedOn w:val="Standaard"/>
    <w:link w:val="VoettekstChar"/>
    <w:uiPriority w:val="99"/>
    <w:rsid w:val="00522C10"/>
    <w:pPr>
      <w:tabs>
        <w:tab w:val="center" w:pos="4536"/>
        <w:tab w:val="right" w:pos="9072"/>
      </w:tabs>
    </w:pPr>
  </w:style>
  <w:style w:type="character" w:customStyle="1" w:styleId="VoettekstChar">
    <w:name w:val="Voettekst Char"/>
    <w:link w:val="Voettekst"/>
    <w:uiPriority w:val="99"/>
    <w:semiHidden/>
    <w:rsid w:val="003B038D"/>
    <w:rPr>
      <w:rFonts w:ascii="Verdana" w:hAnsi="Verdana"/>
      <w:sz w:val="18"/>
      <w:szCs w:val="24"/>
      <w:lang w:eastAsia="bg-BG"/>
    </w:rPr>
  </w:style>
  <w:style w:type="table" w:styleId="Tabelraster">
    <w:name w:val="Table Grid"/>
    <w:basedOn w:val="Standaardtabel"/>
    <w:uiPriority w:val="99"/>
    <w:rsid w:val="00522C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erationwithtext">
    <w:name w:val="Enumeration with text"/>
    <w:basedOn w:val="Standaard"/>
    <w:uiPriority w:val="99"/>
    <w:rsid w:val="00522C10"/>
    <w:pPr>
      <w:numPr>
        <w:numId w:val="1"/>
      </w:numPr>
    </w:pPr>
    <w:rPr>
      <w:lang w:val="en-US"/>
    </w:rPr>
  </w:style>
  <w:style w:type="paragraph" w:customStyle="1" w:styleId="Indentedenumerationwithtext">
    <w:name w:val="Indented enumeration with text"/>
    <w:basedOn w:val="Standaard"/>
    <w:uiPriority w:val="99"/>
    <w:rsid w:val="00522C10"/>
    <w:pPr>
      <w:numPr>
        <w:numId w:val="2"/>
      </w:numPr>
    </w:pPr>
  </w:style>
  <w:style w:type="character" w:styleId="Hyperlink">
    <w:name w:val="Hyperlink"/>
    <w:uiPriority w:val="99"/>
    <w:rsid w:val="005F4416"/>
    <w:rPr>
      <w:rFonts w:cs="Times New Roman"/>
      <w:color w:val="0000FF"/>
      <w:u w:val="single"/>
    </w:rPr>
  </w:style>
  <w:style w:type="paragraph" w:styleId="Voetnoottekst">
    <w:name w:val="footnote text"/>
    <w:basedOn w:val="Standaard"/>
    <w:link w:val="VoetnoottekstChar"/>
    <w:uiPriority w:val="99"/>
    <w:semiHidden/>
    <w:rsid w:val="00522C10"/>
    <w:rPr>
      <w:sz w:val="20"/>
      <w:szCs w:val="20"/>
    </w:rPr>
  </w:style>
  <w:style w:type="character" w:customStyle="1" w:styleId="VoetnoottekstChar">
    <w:name w:val="Voetnoottekst Char"/>
    <w:link w:val="Voetnoottekst"/>
    <w:uiPriority w:val="99"/>
    <w:semiHidden/>
    <w:rsid w:val="003B038D"/>
    <w:rPr>
      <w:rFonts w:ascii="Verdana" w:hAnsi="Verdana"/>
      <w:sz w:val="20"/>
      <w:szCs w:val="20"/>
      <w:lang w:eastAsia="bg-BG"/>
    </w:rPr>
  </w:style>
  <w:style w:type="character" w:styleId="Voetnootmarkering">
    <w:name w:val="footnote reference"/>
    <w:uiPriority w:val="99"/>
    <w:semiHidden/>
    <w:rsid w:val="00522C10"/>
    <w:rPr>
      <w:rFonts w:cs="Times New Roman"/>
      <w:vertAlign w:val="superscript"/>
    </w:rPr>
  </w:style>
  <w:style w:type="character" w:styleId="Verwijzingopmerking">
    <w:name w:val="annotation reference"/>
    <w:uiPriority w:val="99"/>
    <w:rsid w:val="00522C10"/>
    <w:rPr>
      <w:rFonts w:cs="Times New Roman"/>
      <w:sz w:val="16"/>
      <w:szCs w:val="16"/>
    </w:rPr>
  </w:style>
  <w:style w:type="paragraph" w:styleId="Tekstopmerking">
    <w:name w:val="annotation text"/>
    <w:basedOn w:val="Standaard"/>
    <w:link w:val="TekstopmerkingChar"/>
    <w:uiPriority w:val="99"/>
    <w:semiHidden/>
    <w:rsid w:val="00522C10"/>
    <w:rPr>
      <w:sz w:val="20"/>
      <w:szCs w:val="20"/>
    </w:rPr>
  </w:style>
  <w:style w:type="character" w:customStyle="1" w:styleId="TekstopmerkingChar">
    <w:name w:val="Tekst opmerking Char"/>
    <w:link w:val="Tekstopmerking"/>
    <w:uiPriority w:val="99"/>
    <w:semiHidden/>
    <w:rsid w:val="003B038D"/>
    <w:rPr>
      <w:rFonts w:ascii="Verdana" w:hAnsi="Verdana"/>
      <w:sz w:val="20"/>
      <w:szCs w:val="20"/>
      <w:lang w:eastAsia="bg-BG"/>
    </w:rPr>
  </w:style>
  <w:style w:type="paragraph" w:styleId="Onderwerpvanopmerking">
    <w:name w:val="annotation subject"/>
    <w:basedOn w:val="Tekstopmerking"/>
    <w:next w:val="Tekstopmerking"/>
    <w:link w:val="OnderwerpvanopmerkingChar"/>
    <w:uiPriority w:val="99"/>
    <w:semiHidden/>
    <w:rsid w:val="00522C10"/>
    <w:rPr>
      <w:b/>
      <w:bCs/>
    </w:rPr>
  </w:style>
  <w:style w:type="character" w:customStyle="1" w:styleId="OnderwerpvanopmerkingChar">
    <w:name w:val="Onderwerp van opmerking Char"/>
    <w:link w:val="Onderwerpvanopmerking"/>
    <w:uiPriority w:val="99"/>
    <w:semiHidden/>
    <w:rsid w:val="003B038D"/>
    <w:rPr>
      <w:rFonts w:ascii="Verdana" w:hAnsi="Verdana"/>
      <w:b/>
      <w:bCs/>
      <w:sz w:val="20"/>
      <w:szCs w:val="20"/>
      <w:lang w:eastAsia="bg-BG"/>
    </w:rPr>
  </w:style>
  <w:style w:type="paragraph" w:styleId="Tekstzonderopmaak">
    <w:name w:val="Plain Text"/>
    <w:basedOn w:val="Standaard"/>
    <w:link w:val="TekstzonderopmaakChar"/>
    <w:uiPriority w:val="99"/>
    <w:rsid w:val="00522C10"/>
    <w:pPr>
      <w:spacing w:line="240" w:lineRule="auto"/>
    </w:pPr>
    <w:rPr>
      <w:color w:val="000080"/>
      <w:sz w:val="20"/>
      <w:szCs w:val="20"/>
      <w:lang w:eastAsia="en-US"/>
    </w:rPr>
  </w:style>
  <w:style w:type="character" w:customStyle="1" w:styleId="TekstzonderopmaakChar">
    <w:name w:val="Tekst zonder opmaak Char"/>
    <w:link w:val="Tekstzonderopmaak"/>
    <w:uiPriority w:val="99"/>
    <w:locked/>
    <w:rsid w:val="00522C10"/>
    <w:rPr>
      <w:rFonts w:ascii="Verdana" w:hAnsi="Verdana" w:cs="Times New Roman"/>
      <w:color w:val="000080"/>
      <w:lang w:eastAsia="en-US"/>
    </w:rPr>
  </w:style>
  <w:style w:type="paragraph" w:styleId="Normaalweb">
    <w:name w:val="Normal (Web)"/>
    <w:basedOn w:val="Standaard"/>
    <w:uiPriority w:val="99"/>
    <w:rsid w:val="00522C10"/>
    <w:pPr>
      <w:spacing w:before="100" w:beforeAutospacing="1" w:after="100" w:afterAutospacing="1" w:line="240" w:lineRule="auto"/>
    </w:pPr>
    <w:rPr>
      <w:rFonts w:ascii="Times New Roman" w:hAnsi="Times New Roman"/>
      <w:sz w:val="24"/>
      <w:lang w:eastAsia="nl-NL"/>
    </w:rPr>
  </w:style>
  <w:style w:type="paragraph" w:styleId="Geenafstand">
    <w:name w:val="No Spacing"/>
    <w:basedOn w:val="Standaard"/>
    <w:uiPriority w:val="1"/>
    <w:qFormat/>
    <w:rsid w:val="00522C10"/>
    <w:pPr>
      <w:spacing w:line="240" w:lineRule="auto"/>
    </w:pPr>
    <w:rPr>
      <w:rFonts w:ascii="Times New Roman" w:hAnsi="Times New Roman"/>
      <w:sz w:val="20"/>
      <w:szCs w:val="32"/>
      <w:lang w:eastAsia="en-US"/>
    </w:rPr>
  </w:style>
  <w:style w:type="paragraph" w:styleId="Lijstalinea">
    <w:name w:val="List Paragraph"/>
    <w:basedOn w:val="Standaard"/>
    <w:uiPriority w:val="99"/>
    <w:qFormat/>
    <w:rsid w:val="00522C10"/>
    <w:pPr>
      <w:ind w:left="720"/>
      <w:contextualSpacing/>
    </w:pPr>
  </w:style>
  <w:style w:type="paragraph" w:styleId="Revisie">
    <w:name w:val="Revision"/>
    <w:hidden/>
    <w:uiPriority w:val="99"/>
    <w:semiHidden/>
    <w:rsid w:val="00B115B0"/>
    <w:rPr>
      <w:rFonts w:ascii="Verdana" w:hAnsi="Verdana"/>
      <w:sz w:val="18"/>
      <w:szCs w:val="24"/>
      <w:lang w:eastAsia="bg-BG"/>
    </w:rPr>
  </w:style>
  <w:style w:type="character" w:styleId="Zwaar">
    <w:name w:val="Strong"/>
    <w:basedOn w:val="Standaardalinea-lettertype"/>
    <w:uiPriority w:val="22"/>
    <w:qFormat/>
    <w:locked/>
    <w:rsid w:val="00A43583"/>
    <w:rPr>
      <w:b/>
      <w:bCs/>
    </w:rPr>
  </w:style>
  <w:style w:type="character" w:customStyle="1" w:styleId="apple-converted-space">
    <w:name w:val="apple-converted-space"/>
    <w:basedOn w:val="Standaardalinea-lettertype"/>
    <w:rsid w:val="00FD520C"/>
  </w:style>
  <w:style w:type="character" w:styleId="GevolgdeHyperlink">
    <w:name w:val="FollowedHyperlink"/>
    <w:basedOn w:val="Standaardalinea-lettertype"/>
    <w:uiPriority w:val="99"/>
    <w:semiHidden/>
    <w:unhideWhenUsed/>
    <w:rsid w:val="00C56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6019">
      <w:bodyDiv w:val="1"/>
      <w:marLeft w:val="0"/>
      <w:marRight w:val="0"/>
      <w:marTop w:val="0"/>
      <w:marBottom w:val="0"/>
      <w:divBdr>
        <w:top w:val="none" w:sz="0" w:space="0" w:color="auto"/>
        <w:left w:val="none" w:sz="0" w:space="0" w:color="auto"/>
        <w:bottom w:val="none" w:sz="0" w:space="0" w:color="auto"/>
        <w:right w:val="none" w:sz="0" w:space="0" w:color="auto"/>
      </w:divBdr>
    </w:div>
    <w:div w:id="53823900">
      <w:bodyDiv w:val="1"/>
      <w:marLeft w:val="0"/>
      <w:marRight w:val="0"/>
      <w:marTop w:val="0"/>
      <w:marBottom w:val="0"/>
      <w:divBdr>
        <w:top w:val="none" w:sz="0" w:space="0" w:color="auto"/>
        <w:left w:val="none" w:sz="0" w:space="0" w:color="auto"/>
        <w:bottom w:val="none" w:sz="0" w:space="0" w:color="auto"/>
        <w:right w:val="none" w:sz="0" w:space="0" w:color="auto"/>
      </w:divBdr>
    </w:div>
    <w:div w:id="58137698">
      <w:bodyDiv w:val="1"/>
      <w:marLeft w:val="0"/>
      <w:marRight w:val="0"/>
      <w:marTop w:val="0"/>
      <w:marBottom w:val="0"/>
      <w:divBdr>
        <w:top w:val="none" w:sz="0" w:space="0" w:color="auto"/>
        <w:left w:val="none" w:sz="0" w:space="0" w:color="auto"/>
        <w:bottom w:val="none" w:sz="0" w:space="0" w:color="auto"/>
        <w:right w:val="none" w:sz="0" w:space="0" w:color="auto"/>
      </w:divBdr>
    </w:div>
    <w:div w:id="195049322">
      <w:bodyDiv w:val="1"/>
      <w:marLeft w:val="0"/>
      <w:marRight w:val="0"/>
      <w:marTop w:val="0"/>
      <w:marBottom w:val="0"/>
      <w:divBdr>
        <w:top w:val="none" w:sz="0" w:space="0" w:color="auto"/>
        <w:left w:val="none" w:sz="0" w:space="0" w:color="auto"/>
        <w:bottom w:val="none" w:sz="0" w:space="0" w:color="auto"/>
        <w:right w:val="none" w:sz="0" w:space="0" w:color="auto"/>
      </w:divBdr>
    </w:div>
    <w:div w:id="374040601">
      <w:bodyDiv w:val="1"/>
      <w:marLeft w:val="0"/>
      <w:marRight w:val="0"/>
      <w:marTop w:val="0"/>
      <w:marBottom w:val="0"/>
      <w:divBdr>
        <w:top w:val="none" w:sz="0" w:space="0" w:color="auto"/>
        <w:left w:val="none" w:sz="0" w:space="0" w:color="auto"/>
        <w:bottom w:val="none" w:sz="0" w:space="0" w:color="auto"/>
        <w:right w:val="none" w:sz="0" w:space="0" w:color="auto"/>
      </w:divBdr>
    </w:div>
    <w:div w:id="430666402">
      <w:bodyDiv w:val="1"/>
      <w:marLeft w:val="0"/>
      <w:marRight w:val="0"/>
      <w:marTop w:val="0"/>
      <w:marBottom w:val="0"/>
      <w:divBdr>
        <w:top w:val="none" w:sz="0" w:space="0" w:color="auto"/>
        <w:left w:val="none" w:sz="0" w:space="0" w:color="auto"/>
        <w:bottom w:val="none" w:sz="0" w:space="0" w:color="auto"/>
        <w:right w:val="none" w:sz="0" w:space="0" w:color="auto"/>
      </w:divBdr>
    </w:div>
    <w:div w:id="588538112">
      <w:bodyDiv w:val="1"/>
      <w:marLeft w:val="0"/>
      <w:marRight w:val="0"/>
      <w:marTop w:val="0"/>
      <w:marBottom w:val="0"/>
      <w:divBdr>
        <w:top w:val="none" w:sz="0" w:space="0" w:color="auto"/>
        <w:left w:val="none" w:sz="0" w:space="0" w:color="auto"/>
        <w:bottom w:val="none" w:sz="0" w:space="0" w:color="auto"/>
        <w:right w:val="none" w:sz="0" w:space="0" w:color="auto"/>
      </w:divBdr>
    </w:div>
    <w:div w:id="717245507">
      <w:bodyDiv w:val="1"/>
      <w:marLeft w:val="0"/>
      <w:marRight w:val="0"/>
      <w:marTop w:val="0"/>
      <w:marBottom w:val="0"/>
      <w:divBdr>
        <w:top w:val="none" w:sz="0" w:space="0" w:color="auto"/>
        <w:left w:val="none" w:sz="0" w:space="0" w:color="auto"/>
        <w:bottom w:val="none" w:sz="0" w:space="0" w:color="auto"/>
        <w:right w:val="none" w:sz="0" w:space="0" w:color="auto"/>
      </w:divBdr>
    </w:div>
    <w:div w:id="752239813">
      <w:bodyDiv w:val="1"/>
      <w:marLeft w:val="0"/>
      <w:marRight w:val="0"/>
      <w:marTop w:val="0"/>
      <w:marBottom w:val="0"/>
      <w:divBdr>
        <w:top w:val="none" w:sz="0" w:space="0" w:color="auto"/>
        <w:left w:val="none" w:sz="0" w:space="0" w:color="auto"/>
        <w:bottom w:val="none" w:sz="0" w:space="0" w:color="auto"/>
        <w:right w:val="none" w:sz="0" w:space="0" w:color="auto"/>
      </w:divBdr>
    </w:div>
    <w:div w:id="794639783">
      <w:bodyDiv w:val="1"/>
      <w:marLeft w:val="0"/>
      <w:marRight w:val="0"/>
      <w:marTop w:val="0"/>
      <w:marBottom w:val="0"/>
      <w:divBdr>
        <w:top w:val="none" w:sz="0" w:space="0" w:color="auto"/>
        <w:left w:val="none" w:sz="0" w:space="0" w:color="auto"/>
        <w:bottom w:val="none" w:sz="0" w:space="0" w:color="auto"/>
        <w:right w:val="none" w:sz="0" w:space="0" w:color="auto"/>
      </w:divBdr>
    </w:div>
    <w:div w:id="805583993">
      <w:bodyDiv w:val="1"/>
      <w:marLeft w:val="0"/>
      <w:marRight w:val="0"/>
      <w:marTop w:val="0"/>
      <w:marBottom w:val="0"/>
      <w:divBdr>
        <w:top w:val="none" w:sz="0" w:space="0" w:color="auto"/>
        <w:left w:val="none" w:sz="0" w:space="0" w:color="auto"/>
        <w:bottom w:val="none" w:sz="0" w:space="0" w:color="auto"/>
        <w:right w:val="none" w:sz="0" w:space="0" w:color="auto"/>
      </w:divBdr>
    </w:div>
    <w:div w:id="814219731">
      <w:bodyDiv w:val="1"/>
      <w:marLeft w:val="0"/>
      <w:marRight w:val="0"/>
      <w:marTop w:val="0"/>
      <w:marBottom w:val="0"/>
      <w:divBdr>
        <w:top w:val="none" w:sz="0" w:space="0" w:color="auto"/>
        <w:left w:val="none" w:sz="0" w:space="0" w:color="auto"/>
        <w:bottom w:val="none" w:sz="0" w:space="0" w:color="auto"/>
        <w:right w:val="none" w:sz="0" w:space="0" w:color="auto"/>
      </w:divBdr>
    </w:div>
    <w:div w:id="899243164">
      <w:bodyDiv w:val="1"/>
      <w:marLeft w:val="0"/>
      <w:marRight w:val="0"/>
      <w:marTop w:val="0"/>
      <w:marBottom w:val="0"/>
      <w:divBdr>
        <w:top w:val="none" w:sz="0" w:space="0" w:color="auto"/>
        <w:left w:val="none" w:sz="0" w:space="0" w:color="auto"/>
        <w:bottom w:val="none" w:sz="0" w:space="0" w:color="auto"/>
        <w:right w:val="none" w:sz="0" w:space="0" w:color="auto"/>
      </w:divBdr>
    </w:div>
    <w:div w:id="955284626">
      <w:bodyDiv w:val="1"/>
      <w:marLeft w:val="0"/>
      <w:marRight w:val="0"/>
      <w:marTop w:val="0"/>
      <w:marBottom w:val="0"/>
      <w:divBdr>
        <w:top w:val="none" w:sz="0" w:space="0" w:color="auto"/>
        <w:left w:val="none" w:sz="0" w:space="0" w:color="auto"/>
        <w:bottom w:val="none" w:sz="0" w:space="0" w:color="auto"/>
        <w:right w:val="none" w:sz="0" w:space="0" w:color="auto"/>
      </w:divBdr>
    </w:div>
    <w:div w:id="1000350886">
      <w:bodyDiv w:val="1"/>
      <w:marLeft w:val="0"/>
      <w:marRight w:val="0"/>
      <w:marTop w:val="0"/>
      <w:marBottom w:val="0"/>
      <w:divBdr>
        <w:top w:val="none" w:sz="0" w:space="0" w:color="auto"/>
        <w:left w:val="none" w:sz="0" w:space="0" w:color="auto"/>
        <w:bottom w:val="none" w:sz="0" w:space="0" w:color="auto"/>
        <w:right w:val="none" w:sz="0" w:space="0" w:color="auto"/>
      </w:divBdr>
    </w:div>
    <w:div w:id="1021009886">
      <w:bodyDiv w:val="1"/>
      <w:marLeft w:val="0"/>
      <w:marRight w:val="0"/>
      <w:marTop w:val="0"/>
      <w:marBottom w:val="0"/>
      <w:divBdr>
        <w:top w:val="none" w:sz="0" w:space="0" w:color="auto"/>
        <w:left w:val="none" w:sz="0" w:space="0" w:color="auto"/>
        <w:bottom w:val="none" w:sz="0" w:space="0" w:color="auto"/>
        <w:right w:val="none" w:sz="0" w:space="0" w:color="auto"/>
      </w:divBdr>
    </w:div>
    <w:div w:id="1023871056">
      <w:bodyDiv w:val="1"/>
      <w:marLeft w:val="0"/>
      <w:marRight w:val="0"/>
      <w:marTop w:val="0"/>
      <w:marBottom w:val="0"/>
      <w:divBdr>
        <w:top w:val="none" w:sz="0" w:space="0" w:color="auto"/>
        <w:left w:val="none" w:sz="0" w:space="0" w:color="auto"/>
        <w:bottom w:val="none" w:sz="0" w:space="0" w:color="auto"/>
        <w:right w:val="none" w:sz="0" w:space="0" w:color="auto"/>
      </w:divBdr>
    </w:div>
    <w:div w:id="1077630653">
      <w:bodyDiv w:val="1"/>
      <w:marLeft w:val="0"/>
      <w:marRight w:val="0"/>
      <w:marTop w:val="0"/>
      <w:marBottom w:val="0"/>
      <w:divBdr>
        <w:top w:val="none" w:sz="0" w:space="0" w:color="auto"/>
        <w:left w:val="none" w:sz="0" w:space="0" w:color="auto"/>
        <w:bottom w:val="none" w:sz="0" w:space="0" w:color="auto"/>
        <w:right w:val="none" w:sz="0" w:space="0" w:color="auto"/>
      </w:divBdr>
    </w:div>
    <w:div w:id="1169757221">
      <w:bodyDiv w:val="1"/>
      <w:marLeft w:val="0"/>
      <w:marRight w:val="0"/>
      <w:marTop w:val="0"/>
      <w:marBottom w:val="0"/>
      <w:divBdr>
        <w:top w:val="none" w:sz="0" w:space="0" w:color="auto"/>
        <w:left w:val="none" w:sz="0" w:space="0" w:color="auto"/>
        <w:bottom w:val="none" w:sz="0" w:space="0" w:color="auto"/>
        <w:right w:val="none" w:sz="0" w:space="0" w:color="auto"/>
      </w:divBdr>
    </w:div>
    <w:div w:id="1219783174">
      <w:bodyDiv w:val="1"/>
      <w:marLeft w:val="0"/>
      <w:marRight w:val="0"/>
      <w:marTop w:val="0"/>
      <w:marBottom w:val="0"/>
      <w:divBdr>
        <w:top w:val="none" w:sz="0" w:space="0" w:color="auto"/>
        <w:left w:val="none" w:sz="0" w:space="0" w:color="auto"/>
        <w:bottom w:val="none" w:sz="0" w:space="0" w:color="auto"/>
        <w:right w:val="none" w:sz="0" w:space="0" w:color="auto"/>
      </w:divBdr>
    </w:div>
    <w:div w:id="1226187064">
      <w:bodyDiv w:val="1"/>
      <w:marLeft w:val="0"/>
      <w:marRight w:val="0"/>
      <w:marTop w:val="0"/>
      <w:marBottom w:val="0"/>
      <w:divBdr>
        <w:top w:val="none" w:sz="0" w:space="0" w:color="auto"/>
        <w:left w:val="none" w:sz="0" w:space="0" w:color="auto"/>
        <w:bottom w:val="none" w:sz="0" w:space="0" w:color="auto"/>
        <w:right w:val="none" w:sz="0" w:space="0" w:color="auto"/>
      </w:divBdr>
    </w:div>
    <w:div w:id="1244561376">
      <w:bodyDiv w:val="1"/>
      <w:marLeft w:val="0"/>
      <w:marRight w:val="0"/>
      <w:marTop w:val="0"/>
      <w:marBottom w:val="0"/>
      <w:divBdr>
        <w:top w:val="none" w:sz="0" w:space="0" w:color="auto"/>
        <w:left w:val="none" w:sz="0" w:space="0" w:color="auto"/>
        <w:bottom w:val="none" w:sz="0" w:space="0" w:color="auto"/>
        <w:right w:val="none" w:sz="0" w:space="0" w:color="auto"/>
      </w:divBdr>
    </w:div>
    <w:div w:id="1386486030">
      <w:bodyDiv w:val="1"/>
      <w:marLeft w:val="0"/>
      <w:marRight w:val="0"/>
      <w:marTop w:val="0"/>
      <w:marBottom w:val="0"/>
      <w:divBdr>
        <w:top w:val="none" w:sz="0" w:space="0" w:color="auto"/>
        <w:left w:val="none" w:sz="0" w:space="0" w:color="auto"/>
        <w:bottom w:val="none" w:sz="0" w:space="0" w:color="auto"/>
        <w:right w:val="none" w:sz="0" w:space="0" w:color="auto"/>
      </w:divBdr>
    </w:div>
    <w:div w:id="1400252097">
      <w:bodyDiv w:val="1"/>
      <w:marLeft w:val="0"/>
      <w:marRight w:val="0"/>
      <w:marTop w:val="0"/>
      <w:marBottom w:val="0"/>
      <w:divBdr>
        <w:top w:val="none" w:sz="0" w:space="0" w:color="auto"/>
        <w:left w:val="none" w:sz="0" w:space="0" w:color="auto"/>
        <w:bottom w:val="none" w:sz="0" w:space="0" w:color="auto"/>
        <w:right w:val="none" w:sz="0" w:space="0" w:color="auto"/>
      </w:divBdr>
    </w:div>
    <w:div w:id="1440299849">
      <w:bodyDiv w:val="1"/>
      <w:marLeft w:val="0"/>
      <w:marRight w:val="0"/>
      <w:marTop w:val="0"/>
      <w:marBottom w:val="0"/>
      <w:divBdr>
        <w:top w:val="none" w:sz="0" w:space="0" w:color="auto"/>
        <w:left w:val="none" w:sz="0" w:space="0" w:color="auto"/>
        <w:bottom w:val="none" w:sz="0" w:space="0" w:color="auto"/>
        <w:right w:val="none" w:sz="0" w:space="0" w:color="auto"/>
      </w:divBdr>
      <w:divsChild>
        <w:div w:id="1558933087">
          <w:marLeft w:val="0"/>
          <w:marRight w:val="0"/>
          <w:marTop w:val="0"/>
          <w:marBottom w:val="0"/>
          <w:divBdr>
            <w:top w:val="none" w:sz="0" w:space="0" w:color="auto"/>
            <w:left w:val="none" w:sz="0" w:space="0" w:color="auto"/>
            <w:bottom w:val="none" w:sz="0" w:space="0" w:color="auto"/>
            <w:right w:val="none" w:sz="0" w:space="0" w:color="auto"/>
          </w:divBdr>
          <w:divsChild>
            <w:div w:id="155727775">
              <w:marLeft w:val="0"/>
              <w:marRight w:val="0"/>
              <w:marTop w:val="0"/>
              <w:marBottom w:val="0"/>
              <w:divBdr>
                <w:top w:val="none" w:sz="0" w:space="0" w:color="auto"/>
                <w:left w:val="none" w:sz="0" w:space="0" w:color="auto"/>
                <w:bottom w:val="none" w:sz="0" w:space="0" w:color="auto"/>
                <w:right w:val="none" w:sz="0" w:space="0" w:color="auto"/>
              </w:divBdr>
              <w:divsChild>
                <w:div w:id="1958172708">
                  <w:marLeft w:val="0"/>
                  <w:marRight w:val="0"/>
                  <w:marTop w:val="0"/>
                  <w:marBottom w:val="0"/>
                  <w:divBdr>
                    <w:top w:val="none" w:sz="0" w:space="0" w:color="auto"/>
                    <w:left w:val="none" w:sz="0" w:space="0" w:color="auto"/>
                    <w:bottom w:val="none" w:sz="0" w:space="0" w:color="auto"/>
                    <w:right w:val="none" w:sz="0" w:space="0" w:color="auto"/>
                  </w:divBdr>
                  <w:divsChild>
                    <w:div w:id="971711607">
                      <w:marLeft w:val="0"/>
                      <w:marRight w:val="0"/>
                      <w:marTop w:val="0"/>
                      <w:marBottom w:val="0"/>
                      <w:divBdr>
                        <w:top w:val="none" w:sz="0" w:space="0" w:color="auto"/>
                        <w:left w:val="none" w:sz="0" w:space="0" w:color="auto"/>
                        <w:bottom w:val="none" w:sz="0" w:space="0" w:color="auto"/>
                        <w:right w:val="none" w:sz="0" w:space="0" w:color="auto"/>
                      </w:divBdr>
                      <w:divsChild>
                        <w:div w:id="2143691269">
                          <w:marLeft w:val="0"/>
                          <w:marRight w:val="0"/>
                          <w:marTop w:val="0"/>
                          <w:marBottom w:val="0"/>
                          <w:divBdr>
                            <w:top w:val="none" w:sz="0" w:space="0" w:color="auto"/>
                            <w:left w:val="none" w:sz="0" w:space="0" w:color="auto"/>
                            <w:bottom w:val="none" w:sz="0" w:space="0" w:color="auto"/>
                            <w:right w:val="none" w:sz="0" w:space="0" w:color="auto"/>
                          </w:divBdr>
                          <w:divsChild>
                            <w:div w:id="948438867">
                              <w:marLeft w:val="0"/>
                              <w:marRight w:val="0"/>
                              <w:marTop w:val="0"/>
                              <w:marBottom w:val="0"/>
                              <w:divBdr>
                                <w:top w:val="none" w:sz="0" w:space="0" w:color="auto"/>
                                <w:left w:val="none" w:sz="0" w:space="0" w:color="auto"/>
                                <w:bottom w:val="none" w:sz="0" w:space="0" w:color="auto"/>
                                <w:right w:val="none" w:sz="0" w:space="0" w:color="auto"/>
                              </w:divBdr>
                              <w:divsChild>
                                <w:div w:id="7972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9124">
      <w:bodyDiv w:val="1"/>
      <w:marLeft w:val="0"/>
      <w:marRight w:val="0"/>
      <w:marTop w:val="0"/>
      <w:marBottom w:val="0"/>
      <w:divBdr>
        <w:top w:val="none" w:sz="0" w:space="0" w:color="auto"/>
        <w:left w:val="none" w:sz="0" w:space="0" w:color="auto"/>
        <w:bottom w:val="none" w:sz="0" w:space="0" w:color="auto"/>
        <w:right w:val="none" w:sz="0" w:space="0" w:color="auto"/>
      </w:divBdr>
    </w:div>
    <w:div w:id="1551963891">
      <w:bodyDiv w:val="1"/>
      <w:marLeft w:val="0"/>
      <w:marRight w:val="0"/>
      <w:marTop w:val="0"/>
      <w:marBottom w:val="0"/>
      <w:divBdr>
        <w:top w:val="none" w:sz="0" w:space="0" w:color="auto"/>
        <w:left w:val="none" w:sz="0" w:space="0" w:color="auto"/>
        <w:bottom w:val="none" w:sz="0" w:space="0" w:color="auto"/>
        <w:right w:val="none" w:sz="0" w:space="0" w:color="auto"/>
      </w:divBdr>
    </w:div>
    <w:div w:id="1574244013">
      <w:bodyDiv w:val="1"/>
      <w:marLeft w:val="0"/>
      <w:marRight w:val="0"/>
      <w:marTop w:val="0"/>
      <w:marBottom w:val="0"/>
      <w:divBdr>
        <w:top w:val="none" w:sz="0" w:space="0" w:color="auto"/>
        <w:left w:val="none" w:sz="0" w:space="0" w:color="auto"/>
        <w:bottom w:val="none" w:sz="0" w:space="0" w:color="auto"/>
        <w:right w:val="none" w:sz="0" w:space="0" w:color="auto"/>
      </w:divBdr>
    </w:div>
    <w:div w:id="1601643348">
      <w:bodyDiv w:val="1"/>
      <w:marLeft w:val="0"/>
      <w:marRight w:val="0"/>
      <w:marTop w:val="0"/>
      <w:marBottom w:val="0"/>
      <w:divBdr>
        <w:top w:val="none" w:sz="0" w:space="0" w:color="auto"/>
        <w:left w:val="none" w:sz="0" w:space="0" w:color="auto"/>
        <w:bottom w:val="none" w:sz="0" w:space="0" w:color="auto"/>
        <w:right w:val="none" w:sz="0" w:space="0" w:color="auto"/>
      </w:divBdr>
    </w:div>
    <w:div w:id="1603295240">
      <w:bodyDiv w:val="1"/>
      <w:marLeft w:val="0"/>
      <w:marRight w:val="0"/>
      <w:marTop w:val="0"/>
      <w:marBottom w:val="0"/>
      <w:divBdr>
        <w:top w:val="none" w:sz="0" w:space="0" w:color="auto"/>
        <w:left w:val="none" w:sz="0" w:space="0" w:color="auto"/>
        <w:bottom w:val="none" w:sz="0" w:space="0" w:color="auto"/>
        <w:right w:val="none" w:sz="0" w:space="0" w:color="auto"/>
      </w:divBdr>
    </w:div>
    <w:div w:id="1683314745">
      <w:bodyDiv w:val="1"/>
      <w:marLeft w:val="0"/>
      <w:marRight w:val="0"/>
      <w:marTop w:val="0"/>
      <w:marBottom w:val="0"/>
      <w:divBdr>
        <w:top w:val="none" w:sz="0" w:space="0" w:color="auto"/>
        <w:left w:val="none" w:sz="0" w:space="0" w:color="auto"/>
        <w:bottom w:val="none" w:sz="0" w:space="0" w:color="auto"/>
        <w:right w:val="none" w:sz="0" w:space="0" w:color="auto"/>
      </w:divBdr>
    </w:div>
    <w:div w:id="1807359828">
      <w:marLeft w:val="0"/>
      <w:marRight w:val="0"/>
      <w:marTop w:val="0"/>
      <w:marBottom w:val="0"/>
      <w:divBdr>
        <w:top w:val="none" w:sz="0" w:space="0" w:color="auto"/>
        <w:left w:val="none" w:sz="0" w:space="0" w:color="auto"/>
        <w:bottom w:val="none" w:sz="0" w:space="0" w:color="auto"/>
        <w:right w:val="none" w:sz="0" w:space="0" w:color="auto"/>
      </w:divBdr>
    </w:div>
    <w:div w:id="1807359829">
      <w:marLeft w:val="0"/>
      <w:marRight w:val="0"/>
      <w:marTop w:val="0"/>
      <w:marBottom w:val="0"/>
      <w:divBdr>
        <w:top w:val="none" w:sz="0" w:space="0" w:color="auto"/>
        <w:left w:val="none" w:sz="0" w:space="0" w:color="auto"/>
        <w:bottom w:val="none" w:sz="0" w:space="0" w:color="auto"/>
        <w:right w:val="none" w:sz="0" w:space="0" w:color="auto"/>
      </w:divBdr>
    </w:div>
    <w:div w:id="1807359830">
      <w:marLeft w:val="0"/>
      <w:marRight w:val="0"/>
      <w:marTop w:val="0"/>
      <w:marBottom w:val="0"/>
      <w:divBdr>
        <w:top w:val="none" w:sz="0" w:space="0" w:color="auto"/>
        <w:left w:val="none" w:sz="0" w:space="0" w:color="auto"/>
        <w:bottom w:val="none" w:sz="0" w:space="0" w:color="auto"/>
        <w:right w:val="none" w:sz="0" w:space="0" w:color="auto"/>
      </w:divBdr>
    </w:div>
    <w:div w:id="1903830343">
      <w:bodyDiv w:val="1"/>
      <w:marLeft w:val="0"/>
      <w:marRight w:val="0"/>
      <w:marTop w:val="0"/>
      <w:marBottom w:val="0"/>
      <w:divBdr>
        <w:top w:val="none" w:sz="0" w:space="0" w:color="auto"/>
        <w:left w:val="none" w:sz="0" w:space="0" w:color="auto"/>
        <w:bottom w:val="none" w:sz="0" w:space="0" w:color="auto"/>
        <w:right w:val="none" w:sz="0" w:space="0" w:color="auto"/>
      </w:divBdr>
      <w:divsChild>
        <w:div w:id="1074545948">
          <w:marLeft w:val="0"/>
          <w:marRight w:val="0"/>
          <w:marTop w:val="0"/>
          <w:marBottom w:val="0"/>
          <w:divBdr>
            <w:top w:val="none" w:sz="0" w:space="0" w:color="auto"/>
            <w:left w:val="none" w:sz="0" w:space="0" w:color="auto"/>
            <w:bottom w:val="none" w:sz="0" w:space="0" w:color="auto"/>
            <w:right w:val="none" w:sz="0" w:space="0" w:color="auto"/>
          </w:divBdr>
          <w:divsChild>
            <w:div w:id="1169904834">
              <w:marLeft w:val="0"/>
              <w:marRight w:val="0"/>
              <w:marTop w:val="0"/>
              <w:marBottom w:val="0"/>
              <w:divBdr>
                <w:top w:val="none" w:sz="0" w:space="0" w:color="auto"/>
                <w:left w:val="none" w:sz="0" w:space="0" w:color="auto"/>
                <w:bottom w:val="none" w:sz="0" w:space="0" w:color="auto"/>
                <w:right w:val="none" w:sz="0" w:space="0" w:color="auto"/>
              </w:divBdr>
              <w:divsChild>
                <w:div w:id="52510149">
                  <w:marLeft w:val="0"/>
                  <w:marRight w:val="0"/>
                  <w:marTop w:val="0"/>
                  <w:marBottom w:val="0"/>
                  <w:divBdr>
                    <w:top w:val="none" w:sz="0" w:space="0" w:color="auto"/>
                    <w:left w:val="none" w:sz="0" w:space="0" w:color="auto"/>
                    <w:bottom w:val="none" w:sz="0" w:space="0" w:color="auto"/>
                    <w:right w:val="none" w:sz="0" w:space="0" w:color="auto"/>
                  </w:divBdr>
                  <w:divsChild>
                    <w:div w:id="1152214950">
                      <w:marLeft w:val="0"/>
                      <w:marRight w:val="0"/>
                      <w:marTop w:val="0"/>
                      <w:marBottom w:val="0"/>
                      <w:divBdr>
                        <w:top w:val="none" w:sz="0" w:space="0" w:color="auto"/>
                        <w:left w:val="none" w:sz="0" w:space="0" w:color="auto"/>
                        <w:bottom w:val="none" w:sz="0" w:space="0" w:color="auto"/>
                        <w:right w:val="none" w:sz="0" w:space="0" w:color="auto"/>
                      </w:divBdr>
                      <w:divsChild>
                        <w:div w:id="1763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19655">
      <w:bodyDiv w:val="1"/>
      <w:marLeft w:val="0"/>
      <w:marRight w:val="0"/>
      <w:marTop w:val="0"/>
      <w:marBottom w:val="0"/>
      <w:divBdr>
        <w:top w:val="none" w:sz="0" w:space="0" w:color="auto"/>
        <w:left w:val="none" w:sz="0" w:space="0" w:color="auto"/>
        <w:bottom w:val="none" w:sz="0" w:space="0" w:color="auto"/>
        <w:right w:val="none" w:sz="0" w:space="0" w:color="auto"/>
      </w:divBdr>
    </w:div>
    <w:div w:id="1967925137">
      <w:bodyDiv w:val="1"/>
      <w:marLeft w:val="0"/>
      <w:marRight w:val="0"/>
      <w:marTop w:val="0"/>
      <w:marBottom w:val="0"/>
      <w:divBdr>
        <w:top w:val="none" w:sz="0" w:space="0" w:color="auto"/>
        <w:left w:val="none" w:sz="0" w:space="0" w:color="auto"/>
        <w:bottom w:val="none" w:sz="0" w:space="0" w:color="auto"/>
        <w:right w:val="none" w:sz="0" w:space="0" w:color="auto"/>
      </w:divBdr>
    </w:div>
    <w:div w:id="1979996754">
      <w:bodyDiv w:val="1"/>
      <w:marLeft w:val="0"/>
      <w:marRight w:val="0"/>
      <w:marTop w:val="0"/>
      <w:marBottom w:val="0"/>
      <w:divBdr>
        <w:top w:val="none" w:sz="0" w:space="0" w:color="auto"/>
        <w:left w:val="none" w:sz="0" w:space="0" w:color="auto"/>
        <w:bottom w:val="none" w:sz="0" w:space="0" w:color="auto"/>
        <w:right w:val="none" w:sz="0" w:space="0" w:color="auto"/>
      </w:divBdr>
    </w:div>
    <w:div w:id="1993370295">
      <w:bodyDiv w:val="1"/>
      <w:marLeft w:val="0"/>
      <w:marRight w:val="0"/>
      <w:marTop w:val="0"/>
      <w:marBottom w:val="0"/>
      <w:divBdr>
        <w:top w:val="none" w:sz="0" w:space="0" w:color="auto"/>
        <w:left w:val="none" w:sz="0" w:space="0" w:color="auto"/>
        <w:bottom w:val="none" w:sz="0" w:space="0" w:color="auto"/>
        <w:right w:val="none" w:sz="0" w:space="0" w:color="auto"/>
      </w:divBdr>
    </w:div>
    <w:div w:id="207508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0EE217FABAE41ADBC342E17C5B951" ma:contentTypeVersion="0" ma:contentTypeDescription="Een nieuw document maken." ma:contentTypeScope="" ma:versionID="1fae47177cca8b12415658ed0a93bf4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5EC37-F23B-4340-9C76-D4EB86F1D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4F3DCC-203F-4B0B-8E21-CD9293C3C6C8}">
  <ds:schemaRefs>
    <ds:schemaRef ds:uri="http://schemas.microsoft.com/sharepoint/v3/contenttype/forms"/>
  </ds:schemaRefs>
</ds:datastoreItem>
</file>

<file path=customXml/itemProps3.xml><?xml version="1.0" encoding="utf-8"?>
<ds:datastoreItem xmlns:ds="http://schemas.openxmlformats.org/officeDocument/2006/customXml" ds:itemID="{6E093E05-5D1B-4A45-8115-A119614B03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F6A93B-E8D4-4660-9A3F-421FEA8C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2019-12-22T01:06:00Z</dcterms:created>
  <dcterms:modified xsi:type="dcterms:W3CDTF">2019-12-22T01:06:00Z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0x01010084F0EE217FABAE41ADBC342E17C5B951</vt:lpwstr>
  </property>
</Properties>
</file>