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A18D" w14:textId="1811F836" w:rsidR="00BD188B" w:rsidRDefault="00BD188B" w:rsidP="00BD188B">
      <w:pPr>
        <w:spacing w:after="0" w:line="276" w:lineRule="auto"/>
        <w:rPr>
          <w:rFonts w:eastAsia="Roboto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 xml:space="preserve">15 regionale eisen bij Klimaatalarm </w:t>
      </w:r>
      <w:proofErr w:type="spellStart"/>
      <w:r>
        <w:rPr>
          <w:rFonts w:eastAsia="Roboto" w:cstheme="minorHAnsi"/>
          <w:sz w:val="24"/>
          <w:szCs w:val="24"/>
          <w:lang w:eastAsia="nl-NL"/>
        </w:rPr>
        <w:t>dd</w:t>
      </w:r>
      <w:proofErr w:type="spellEnd"/>
      <w:r>
        <w:rPr>
          <w:rFonts w:eastAsia="Roboto" w:cstheme="minorHAnsi"/>
          <w:sz w:val="24"/>
          <w:szCs w:val="24"/>
          <w:lang w:eastAsia="nl-NL"/>
        </w:rPr>
        <w:t xml:space="preserve"> 14 mrt 2021</w:t>
      </w:r>
    </w:p>
    <w:p w14:paraId="57DC8C75" w14:textId="77777777" w:rsidR="00BD188B" w:rsidRDefault="00BD188B" w:rsidP="00BD188B">
      <w:pPr>
        <w:spacing w:after="0" w:line="276" w:lineRule="auto"/>
        <w:rPr>
          <w:rFonts w:eastAsia="Roboto" w:cstheme="minorHAnsi"/>
          <w:sz w:val="24"/>
          <w:szCs w:val="24"/>
          <w:lang w:eastAsia="nl-NL"/>
        </w:rPr>
      </w:pPr>
    </w:p>
    <w:p w14:paraId="6F275F4F" w14:textId="269A7E93" w:rsidR="00BD188B" w:rsidRDefault="00BD188B" w:rsidP="00BD188B">
      <w:pPr>
        <w:spacing w:after="0" w:line="276" w:lineRule="auto"/>
        <w:rPr>
          <w:rFonts w:eastAsia="Roboto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 xml:space="preserve">De Klimaatcrisiscoalitie regio Eindhoven-Helmond eist in onze regio: </w:t>
      </w:r>
    </w:p>
    <w:p w14:paraId="54804479" w14:textId="77777777" w:rsidR="00BD188B" w:rsidRDefault="00BD188B" w:rsidP="00BD188B">
      <w:pPr>
        <w:pStyle w:val="Lijstalinea"/>
        <w:numPr>
          <w:ilvl w:val="0"/>
          <w:numId w:val="1"/>
        </w:numPr>
        <w:spacing w:after="0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een krachtig, collectief, circulair en innovatief duurzaamheidsbeleid van Brainport</w:t>
      </w:r>
    </w:p>
    <w:p w14:paraId="57CFA9A7" w14:textId="77777777" w:rsidR="00BD188B" w:rsidRDefault="00BD188B" w:rsidP="00BD188B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veel meer ambitie en een versnelde uitvoering van de Regionale Energie Strategie</w:t>
      </w:r>
    </w:p>
    <w:p w14:paraId="54AC4163" w14:textId="77777777" w:rsidR="00BD188B" w:rsidRDefault="00BD188B" w:rsidP="00BD188B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steun aan regionale energiecoöperaties.</w:t>
      </w:r>
    </w:p>
    <w:p w14:paraId="6F554502" w14:textId="77777777" w:rsidR="00BD188B" w:rsidRDefault="00BD188B" w:rsidP="00BD188B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behalve de lasten ook de lusten van de energietransitie voor de inwoners</w:t>
      </w:r>
    </w:p>
    <w:p w14:paraId="354559F5" w14:textId="77777777" w:rsidR="00BD188B" w:rsidRDefault="00BD188B" w:rsidP="00BD188B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een grootscheeps isolatieprogramma in de regio</w:t>
      </w:r>
    </w:p>
    <w:p w14:paraId="4098EC23" w14:textId="77777777" w:rsidR="00BD188B" w:rsidRDefault="00BD188B" w:rsidP="00BD188B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de aanplant van één boom per inwoner van het MRE-gebied</w:t>
      </w:r>
    </w:p>
    <w:p w14:paraId="45A7D647" w14:textId="77777777" w:rsidR="00BD188B" w:rsidRDefault="00BD188B" w:rsidP="00BD188B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een CO2-plafond voor het vliegveld en 30% minder vliegtuiglawaai (het Van Geel-advies)</w:t>
      </w:r>
    </w:p>
    <w:p w14:paraId="52D43A48" w14:textId="77777777" w:rsidR="00BD188B" w:rsidRDefault="00BD188B" w:rsidP="00BD188B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realisatie van het zero-emissie transportsysteem voor de Eindhovense binnenstad met beperkte meerkosten voor bewoners en bedrijven</w:t>
      </w:r>
    </w:p>
    <w:p w14:paraId="32CCC9DA" w14:textId="77777777" w:rsidR="00BD188B" w:rsidRDefault="00BD188B" w:rsidP="00BD188B">
      <w:p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en eist in aansluiting op landelijk beleid:</w:t>
      </w:r>
    </w:p>
    <w:p w14:paraId="75688709" w14:textId="77777777" w:rsidR="00BD188B" w:rsidRDefault="00BD188B" w:rsidP="00BD188B">
      <w:pPr>
        <w:pStyle w:val="Lijstalinea"/>
        <w:numPr>
          <w:ilvl w:val="0"/>
          <w:numId w:val="2"/>
        </w:numPr>
        <w:spacing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streng toezicht op energiebesparingsverplichtingen van de industrie</w:t>
      </w:r>
    </w:p>
    <w:p w14:paraId="4611521D" w14:textId="77777777" w:rsidR="00BD188B" w:rsidRDefault="00BD188B" w:rsidP="00BD188B">
      <w:pPr>
        <w:pStyle w:val="Lijstalinea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educatie op klimaatgebied voor alle leeftijden</w:t>
      </w:r>
    </w:p>
    <w:p w14:paraId="21880777" w14:textId="77777777" w:rsidR="00BD188B" w:rsidRDefault="00BD188B" w:rsidP="00BD188B">
      <w:pPr>
        <w:pStyle w:val="Lijstalinea"/>
        <w:numPr>
          <w:ilvl w:val="0"/>
          <w:numId w:val="2"/>
        </w:numPr>
        <w:tabs>
          <w:tab w:val="left" w:pos="1985"/>
        </w:tabs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scholing- en stagebeleid, zodat we de mensen opleiden die nodig zijn voor de uitvoering van de duurzaamheidstransitie</w:t>
      </w:r>
    </w:p>
    <w:p w14:paraId="7A932D67" w14:textId="77777777" w:rsidR="00BD188B" w:rsidRDefault="00BD188B" w:rsidP="00BD188B">
      <w:pPr>
        <w:pStyle w:val="Lijstalinea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krimp van de veeteelt</w:t>
      </w:r>
    </w:p>
    <w:p w14:paraId="7B41CC10" w14:textId="77777777" w:rsidR="00BD188B" w:rsidRDefault="00BD188B" w:rsidP="00BD188B">
      <w:pPr>
        <w:pStyle w:val="Lijstalinea"/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dat duurzame producten even betaalbaar gemaakt worden als gangbare producten</w:t>
      </w:r>
    </w:p>
    <w:p w14:paraId="263E8790" w14:textId="77777777" w:rsidR="00BD188B" w:rsidRDefault="00BD188B" w:rsidP="00BD188B">
      <w:pPr>
        <w:spacing w:after="0" w:line="276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Voorts is meer aandacht nodig voor:</w:t>
      </w:r>
    </w:p>
    <w:p w14:paraId="47E35BA1" w14:textId="77777777" w:rsidR="00BD188B" w:rsidRDefault="00BD188B" w:rsidP="00BD188B">
      <w:pPr>
        <w:pStyle w:val="Lijstalinea"/>
        <w:numPr>
          <w:ilvl w:val="1"/>
          <w:numId w:val="3"/>
        </w:numPr>
        <w:spacing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>een grotere bijdrage van de designsector door meer bruikbare en opschaalbare ideeën en plannen voor duurzaamheid,</w:t>
      </w:r>
    </w:p>
    <w:p w14:paraId="783F11CB" w14:textId="77777777" w:rsidR="00BD188B" w:rsidRDefault="00BD188B" w:rsidP="00BD188B">
      <w:pPr>
        <w:pStyle w:val="Lijstalinea"/>
        <w:numPr>
          <w:ilvl w:val="1"/>
          <w:numId w:val="3"/>
        </w:numPr>
        <w:spacing w:before="100" w:beforeAutospacing="1" w:after="100" w:afterAutospacing="1" w:line="276" w:lineRule="auto"/>
        <w:ind w:left="426" w:hanging="426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Roboto" w:cstheme="minorHAnsi"/>
          <w:sz w:val="24"/>
          <w:szCs w:val="24"/>
          <w:lang w:eastAsia="nl-NL"/>
        </w:rPr>
        <w:t xml:space="preserve">consumptiematiging. Energie en grondstoffen in producten veroorzaken emissies. </w:t>
      </w:r>
    </w:p>
    <w:p w14:paraId="32A87DAB" w14:textId="77777777" w:rsidR="00DA7646" w:rsidRDefault="00DA7646"/>
    <w:sectPr w:rsidR="00DA7646" w:rsidSect="00453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DA6"/>
    <w:multiLevelType w:val="hybridMultilevel"/>
    <w:tmpl w:val="6BE6E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B7F"/>
    <w:multiLevelType w:val="hybridMultilevel"/>
    <w:tmpl w:val="2632C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4033"/>
    <w:multiLevelType w:val="hybridMultilevel"/>
    <w:tmpl w:val="409C3014"/>
    <w:lvl w:ilvl="0" w:tplc="0413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8B"/>
    <w:rsid w:val="0045380F"/>
    <w:rsid w:val="00783E7E"/>
    <w:rsid w:val="007B5729"/>
    <w:rsid w:val="009C0E27"/>
    <w:rsid w:val="00BD188B"/>
    <w:rsid w:val="00DA7646"/>
    <w:rsid w:val="00E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781E"/>
  <w15:chartTrackingRefBased/>
  <w15:docId w15:val="{441B3717-1135-402D-9825-8E7D4A46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188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1</cp:revision>
  <dcterms:created xsi:type="dcterms:W3CDTF">2021-04-29T13:26:00Z</dcterms:created>
  <dcterms:modified xsi:type="dcterms:W3CDTF">2021-04-29T13:28:00Z</dcterms:modified>
</cp:coreProperties>
</file>