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346D9" w14:textId="26F0F7A9" w:rsidR="007D40B8" w:rsidRPr="0096151B" w:rsidRDefault="00110B0B" w:rsidP="0096151B">
      <w:pPr>
        <w:pStyle w:val="Titel"/>
        <w:rPr>
          <w:sz w:val="40"/>
          <w:szCs w:val="40"/>
        </w:rPr>
      </w:pPr>
      <w:r w:rsidRPr="0096151B">
        <w:rPr>
          <w:sz w:val="40"/>
          <w:szCs w:val="40"/>
        </w:rPr>
        <w:t>Een Stedelijk Klimaat Contract voor Eindhoven.</w:t>
      </w:r>
    </w:p>
    <w:p w14:paraId="1C2346DB" w14:textId="77777777" w:rsidR="00110B0B" w:rsidRDefault="00110B0B" w:rsidP="00023819">
      <w:pPr>
        <w:pStyle w:val="Kop2"/>
      </w:pPr>
      <w:r>
        <w:t>Achtergrond</w:t>
      </w:r>
    </w:p>
    <w:p w14:paraId="682A873B" w14:textId="77777777" w:rsidR="00023819" w:rsidRDefault="005F35EC" w:rsidP="00023819">
      <w:pPr>
        <w:rPr>
          <w:rFonts w:ascii="Calibri Light" w:hAnsi="Calibri Light"/>
          <w:sz w:val="20"/>
          <w:szCs w:val="20"/>
        </w:rPr>
      </w:pPr>
      <w:r w:rsidRPr="005F35EC">
        <w:rPr>
          <w:rFonts w:ascii="Calibri Light" w:hAnsi="Calibri Light" w:cs="Calibri Light"/>
          <w:sz w:val="20"/>
          <w:szCs w:val="20"/>
        </w:rPr>
        <w:t xml:space="preserve">In december 2019 </w:t>
      </w:r>
      <w:r>
        <w:rPr>
          <w:rFonts w:ascii="Calibri Light" w:hAnsi="Calibri Light" w:cs="Calibri Light"/>
          <w:sz w:val="20"/>
          <w:szCs w:val="20"/>
        </w:rPr>
        <w:t xml:space="preserve">gaf </w:t>
      </w:r>
      <w:r w:rsidRPr="005F35EC">
        <w:rPr>
          <w:rFonts w:ascii="Calibri Light" w:hAnsi="Calibri Light" w:cs="Calibri Light"/>
          <w:sz w:val="20"/>
          <w:szCs w:val="20"/>
        </w:rPr>
        <w:t xml:space="preserve">de  Europese Commissie een nieuwe, groene focus </w:t>
      </w:r>
      <w:r>
        <w:rPr>
          <w:rFonts w:ascii="Calibri Light" w:hAnsi="Calibri Light" w:cs="Calibri Light"/>
          <w:sz w:val="20"/>
          <w:szCs w:val="20"/>
        </w:rPr>
        <w:t xml:space="preserve">aan haar werkplan via </w:t>
      </w:r>
      <w:r w:rsidRPr="005F35EC">
        <w:rPr>
          <w:rFonts w:ascii="Calibri Light" w:hAnsi="Calibri Light" w:cs="Calibri Light"/>
          <w:sz w:val="20"/>
          <w:szCs w:val="20"/>
        </w:rPr>
        <w:t xml:space="preserve">de Europese Green Deal. Parallel aan deze Green Deal heeft </w:t>
      </w:r>
      <w:r>
        <w:rPr>
          <w:rFonts w:ascii="Calibri Light" w:hAnsi="Calibri Light" w:cs="Calibri Light"/>
          <w:sz w:val="20"/>
          <w:szCs w:val="20"/>
        </w:rPr>
        <w:t xml:space="preserve">ze </w:t>
      </w:r>
      <w:r w:rsidRPr="005F35EC">
        <w:rPr>
          <w:rFonts w:ascii="Calibri Light" w:hAnsi="Calibri Light" w:cs="Calibri Light"/>
          <w:sz w:val="20"/>
          <w:szCs w:val="20"/>
        </w:rPr>
        <w:t>5 Europese ‘Missies’ (</w:t>
      </w:r>
      <w:proofErr w:type="spellStart"/>
      <w:r w:rsidRPr="005F35EC">
        <w:rPr>
          <w:rFonts w:ascii="Calibri Light" w:hAnsi="Calibri Light" w:cs="Calibri Light"/>
          <w:sz w:val="20"/>
          <w:szCs w:val="20"/>
        </w:rPr>
        <w:t>moonshots</w:t>
      </w:r>
      <w:proofErr w:type="spellEnd"/>
      <w:r w:rsidRPr="005F35EC">
        <w:rPr>
          <w:rFonts w:ascii="Calibri Light" w:hAnsi="Calibri Light" w:cs="Calibri Light"/>
          <w:sz w:val="20"/>
          <w:szCs w:val="20"/>
        </w:rPr>
        <w:t>) geformuleerd.</w:t>
      </w:r>
      <w:r>
        <w:rPr>
          <w:rFonts w:ascii="Calibri Light" w:hAnsi="Calibri Light" w:cs="Calibri Light"/>
          <w:sz w:val="20"/>
          <w:szCs w:val="20"/>
        </w:rPr>
        <w:t xml:space="preserve"> Dit moeten a</w:t>
      </w:r>
      <w:r w:rsidRPr="005F35EC">
        <w:rPr>
          <w:rFonts w:ascii="Calibri Light" w:hAnsi="Calibri Light" w:cs="Calibri Light"/>
          <w:sz w:val="20"/>
          <w:szCs w:val="20"/>
        </w:rPr>
        <w:t xml:space="preserve">ansprekende, maatschappelijk relevante missies </w:t>
      </w:r>
      <w:r>
        <w:rPr>
          <w:rFonts w:ascii="Calibri Light" w:hAnsi="Calibri Light" w:cs="Calibri Light"/>
          <w:sz w:val="20"/>
          <w:szCs w:val="20"/>
        </w:rPr>
        <w:t xml:space="preserve">worden </w:t>
      </w:r>
      <w:r w:rsidRPr="005F35EC">
        <w:rPr>
          <w:rFonts w:ascii="Calibri Light" w:hAnsi="Calibri Light" w:cs="Calibri Light"/>
          <w:sz w:val="20"/>
          <w:szCs w:val="20"/>
        </w:rPr>
        <w:t>waarin ‘</w:t>
      </w:r>
      <w:r w:rsidRPr="005F35EC">
        <w:rPr>
          <w:rFonts w:ascii="Calibri Light" w:hAnsi="Calibri Light" w:cs="Calibri Light"/>
          <w:i/>
          <w:sz w:val="20"/>
          <w:szCs w:val="20"/>
        </w:rPr>
        <w:t>de burger en zijn/haar leefwereld centraal staat’</w:t>
      </w:r>
      <w:r w:rsidRPr="005F35EC">
        <w:rPr>
          <w:rFonts w:ascii="Calibri Light" w:hAnsi="Calibri Light" w:cs="Calibri Light"/>
          <w:sz w:val="20"/>
          <w:szCs w:val="20"/>
        </w:rPr>
        <w:t xml:space="preserve"> en die duidelijk de ‘</w:t>
      </w:r>
      <w:r w:rsidRPr="005F35EC">
        <w:rPr>
          <w:rFonts w:ascii="Calibri Light" w:hAnsi="Calibri Light" w:cs="Calibri Light"/>
          <w:i/>
          <w:sz w:val="20"/>
          <w:szCs w:val="20"/>
        </w:rPr>
        <w:t xml:space="preserve">toegevoegde waarde aantonen </w:t>
      </w:r>
      <w:r>
        <w:rPr>
          <w:rFonts w:ascii="Calibri Light" w:hAnsi="Calibri Light" w:cs="Calibri Light"/>
          <w:i/>
          <w:sz w:val="20"/>
          <w:szCs w:val="20"/>
        </w:rPr>
        <w:t xml:space="preserve">voor de  maatschappij </w:t>
      </w:r>
      <w:r w:rsidRPr="005F35EC">
        <w:rPr>
          <w:rFonts w:ascii="Calibri Light" w:hAnsi="Calibri Light" w:cs="Calibri Light"/>
          <w:i/>
          <w:sz w:val="20"/>
          <w:szCs w:val="20"/>
        </w:rPr>
        <w:t>van Europese investeringen in onderzoek en ontwikkeling</w:t>
      </w:r>
      <w:r w:rsidRPr="005F35EC">
        <w:rPr>
          <w:rFonts w:ascii="Calibri Light" w:hAnsi="Calibri Light" w:cs="Calibri Light"/>
          <w:sz w:val="20"/>
          <w:szCs w:val="20"/>
        </w:rPr>
        <w:t xml:space="preserve">.’ Eén </w:t>
      </w:r>
      <w:r>
        <w:rPr>
          <w:rFonts w:ascii="Calibri Light" w:hAnsi="Calibri Light" w:cs="Calibri Light"/>
          <w:sz w:val="20"/>
          <w:szCs w:val="20"/>
        </w:rPr>
        <w:t>van deze missies heeft als thema;</w:t>
      </w:r>
      <w:r w:rsidRPr="005F35EC">
        <w:rPr>
          <w:rFonts w:ascii="Calibri Light" w:hAnsi="Calibri Light" w:cs="Calibri Light"/>
          <w:i/>
          <w:sz w:val="20"/>
          <w:szCs w:val="20"/>
        </w:rPr>
        <w:t xml:space="preserve"> 100 klimaat</w:t>
      </w:r>
      <w:r>
        <w:rPr>
          <w:rFonts w:ascii="Calibri Light" w:hAnsi="Calibri Light" w:cs="Calibri Light"/>
          <w:i/>
          <w:sz w:val="20"/>
          <w:szCs w:val="20"/>
        </w:rPr>
        <w:t xml:space="preserve"> </w:t>
      </w:r>
      <w:r w:rsidRPr="005F35EC">
        <w:rPr>
          <w:rFonts w:ascii="Calibri Light" w:hAnsi="Calibri Light" w:cs="Calibri Light"/>
          <w:i/>
          <w:sz w:val="20"/>
          <w:szCs w:val="20"/>
        </w:rPr>
        <w:t>neutrale steden tegen 2030 voor en door de burger’.</w:t>
      </w:r>
      <w:r w:rsidR="00023819">
        <w:rPr>
          <w:rFonts w:ascii="Calibri Light" w:hAnsi="Calibri Light" w:cs="Calibri Light"/>
          <w:sz w:val="20"/>
          <w:szCs w:val="20"/>
        </w:rPr>
        <w:t xml:space="preserve"> </w:t>
      </w:r>
      <w:r w:rsidRPr="00023819">
        <w:rPr>
          <w:rFonts w:ascii="Calibri Light" w:hAnsi="Calibri Light" w:cs="Calibri Light"/>
          <w:sz w:val="20"/>
          <w:szCs w:val="20"/>
        </w:rPr>
        <w:t xml:space="preserve">We verwachten dat er in de komende begroting van de Europese Unie (2021-2027) een flink bedrag (zo’n € 10 miljard) besteed gaat worden aan het realiseren van enkele van deze missies. </w:t>
      </w:r>
      <w:r w:rsidRPr="00023819">
        <w:rPr>
          <w:rFonts w:ascii="Calibri Light" w:hAnsi="Calibri Light"/>
          <w:sz w:val="20"/>
          <w:szCs w:val="20"/>
        </w:rPr>
        <w:t xml:space="preserve">Naast het specifiek te alloceren bedrag per missie, is de intentie dat: </w:t>
      </w:r>
    </w:p>
    <w:p w14:paraId="2BD831DF" w14:textId="77777777" w:rsidR="00023819" w:rsidRPr="00023819" w:rsidRDefault="00023819" w:rsidP="00023819">
      <w:pPr>
        <w:pStyle w:val="Lijstalinea"/>
        <w:numPr>
          <w:ilvl w:val="0"/>
          <w:numId w:val="15"/>
        </w:numPr>
        <w:rPr>
          <w:rFonts w:ascii="Calibri Light" w:hAnsi="Calibri Light" w:cs="Calibri Light"/>
          <w:sz w:val="20"/>
          <w:szCs w:val="20"/>
        </w:rPr>
      </w:pPr>
      <w:r>
        <w:rPr>
          <w:rFonts w:ascii="Calibri Light" w:hAnsi="Calibri Light"/>
          <w:sz w:val="20"/>
          <w:szCs w:val="20"/>
        </w:rPr>
        <w:t>Ook ander Europese fondsen zullen bijdragen aan de realisatie (</w:t>
      </w:r>
      <w:r w:rsidR="005F35EC" w:rsidRPr="00023819">
        <w:rPr>
          <w:rFonts w:ascii="Calibri Light" w:hAnsi="Calibri Light"/>
          <w:sz w:val="20"/>
          <w:szCs w:val="20"/>
        </w:rPr>
        <w:t>bijvoorbeeld de Europese Structuurfondsen)</w:t>
      </w:r>
    </w:p>
    <w:p w14:paraId="0DCD1673" w14:textId="77777777" w:rsidR="00023819" w:rsidRPr="00023819" w:rsidRDefault="005F35EC" w:rsidP="00023819">
      <w:pPr>
        <w:pStyle w:val="Lijstalinea"/>
        <w:numPr>
          <w:ilvl w:val="0"/>
          <w:numId w:val="15"/>
        </w:numPr>
        <w:rPr>
          <w:rFonts w:ascii="Calibri Light" w:hAnsi="Calibri Light" w:cs="Calibri Light"/>
          <w:sz w:val="20"/>
          <w:szCs w:val="20"/>
        </w:rPr>
      </w:pPr>
      <w:r w:rsidRPr="00023819">
        <w:rPr>
          <w:rFonts w:ascii="Calibri Light" w:hAnsi="Calibri Light"/>
          <w:sz w:val="20"/>
          <w:szCs w:val="20"/>
        </w:rPr>
        <w:t>Er een groot Europees klimaat investeringsfonds wordt gelanceerd.</w:t>
      </w:r>
    </w:p>
    <w:p w14:paraId="5C776C40" w14:textId="2C9C9356" w:rsidR="005F35EC" w:rsidRPr="00023819" w:rsidRDefault="005F35EC" w:rsidP="00023819">
      <w:pPr>
        <w:pStyle w:val="Lijstalinea"/>
        <w:numPr>
          <w:ilvl w:val="0"/>
          <w:numId w:val="15"/>
        </w:numPr>
        <w:rPr>
          <w:rFonts w:ascii="Calibri Light" w:hAnsi="Calibri Light" w:cs="Calibri Light"/>
          <w:sz w:val="20"/>
          <w:szCs w:val="20"/>
        </w:rPr>
      </w:pPr>
      <w:r w:rsidRPr="00023819">
        <w:rPr>
          <w:rFonts w:ascii="Calibri Light" w:hAnsi="Calibri Light"/>
          <w:sz w:val="20"/>
          <w:szCs w:val="20"/>
        </w:rPr>
        <w:t>De EIB evolueert naar een klimaat bank</w:t>
      </w:r>
    </w:p>
    <w:p w14:paraId="203CFB96" w14:textId="6E921667" w:rsidR="005F35EC" w:rsidRPr="00023819" w:rsidRDefault="005F35EC" w:rsidP="005F35EC">
      <w:pPr>
        <w:rPr>
          <w:rFonts w:ascii="Calibri Light" w:hAnsi="Calibri Light"/>
          <w:sz w:val="20"/>
          <w:szCs w:val="20"/>
        </w:rPr>
      </w:pPr>
      <w:r w:rsidRPr="003A0533">
        <w:rPr>
          <w:rFonts w:ascii="Calibri Light" w:hAnsi="Calibri Light"/>
          <w:sz w:val="20"/>
          <w:szCs w:val="20"/>
        </w:rPr>
        <w:t xml:space="preserve">Dit alles moet de </w:t>
      </w:r>
      <w:r w:rsidR="00023819">
        <w:rPr>
          <w:rFonts w:ascii="Calibri Light" w:hAnsi="Calibri Light"/>
          <w:sz w:val="20"/>
          <w:szCs w:val="20"/>
        </w:rPr>
        <w:t xml:space="preserve">bestaande </w:t>
      </w:r>
      <w:r w:rsidRPr="003A0533">
        <w:rPr>
          <w:rFonts w:ascii="Calibri Light" w:hAnsi="Calibri Light"/>
          <w:sz w:val="20"/>
          <w:szCs w:val="20"/>
        </w:rPr>
        <w:t>financiële bottlenecks aanpakken</w:t>
      </w:r>
      <w:r w:rsidR="00023819">
        <w:rPr>
          <w:rFonts w:ascii="Calibri Light" w:hAnsi="Calibri Light"/>
          <w:sz w:val="20"/>
          <w:szCs w:val="20"/>
        </w:rPr>
        <w:t xml:space="preserve">. </w:t>
      </w:r>
      <w:r w:rsidRPr="005F35EC">
        <w:rPr>
          <w:rFonts w:ascii="Calibri Light" w:hAnsi="Calibri Light" w:cs="Calibri Light"/>
          <w:sz w:val="20"/>
          <w:szCs w:val="20"/>
        </w:rPr>
        <w:t xml:space="preserve">Het </w:t>
      </w:r>
      <w:r>
        <w:rPr>
          <w:rFonts w:ascii="Calibri Light" w:hAnsi="Calibri Light" w:cs="Calibri Light"/>
          <w:sz w:val="20"/>
          <w:szCs w:val="20"/>
        </w:rPr>
        <w:t xml:space="preserve">ziet er </w:t>
      </w:r>
      <w:r w:rsidR="00671E4A">
        <w:rPr>
          <w:rFonts w:ascii="Calibri Light" w:hAnsi="Calibri Light" w:cs="Calibri Light"/>
          <w:sz w:val="20"/>
          <w:szCs w:val="20"/>
        </w:rPr>
        <w:t xml:space="preserve">vooralsnog </w:t>
      </w:r>
      <w:r>
        <w:rPr>
          <w:rFonts w:ascii="Calibri Light" w:hAnsi="Calibri Light" w:cs="Calibri Light"/>
          <w:sz w:val="20"/>
          <w:szCs w:val="20"/>
        </w:rPr>
        <w:t xml:space="preserve">naar uit dat </w:t>
      </w:r>
      <w:r w:rsidRPr="005F35EC">
        <w:rPr>
          <w:rFonts w:ascii="Calibri Light" w:hAnsi="Calibri Light" w:cs="Calibri Light"/>
          <w:sz w:val="20"/>
          <w:szCs w:val="20"/>
        </w:rPr>
        <w:t>de missie rond klimaat</w:t>
      </w:r>
      <w:r>
        <w:rPr>
          <w:rFonts w:ascii="Calibri Light" w:hAnsi="Calibri Light" w:cs="Calibri Light"/>
          <w:sz w:val="20"/>
          <w:szCs w:val="20"/>
        </w:rPr>
        <w:t xml:space="preserve"> </w:t>
      </w:r>
      <w:r w:rsidRPr="005F35EC">
        <w:rPr>
          <w:rFonts w:ascii="Calibri Light" w:hAnsi="Calibri Light" w:cs="Calibri Light"/>
          <w:sz w:val="20"/>
          <w:szCs w:val="20"/>
        </w:rPr>
        <w:t xml:space="preserve">neutrale steden als eerste van start zal </w:t>
      </w:r>
      <w:r>
        <w:rPr>
          <w:rFonts w:ascii="Calibri Light" w:hAnsi="Calibri Light" w:cs="Calibri Light"/>
          <w:sz w:val="20"/>
          <w:szCs w:val="20"/>
        </w:rPr>
        <w:t xml:space="preserve">kunnen </w:t>
      </w:r>
      <w:r w:rsidRPr="005F35EC">
        <w:rPr>
          <w:rFonts w:ascii="Calibri Light" w:hAnsi="Calibri Light" w:cs="Calibri Light"/>
          <w:sz w:val="20"/>
          <w:szCs w:val="20"/>
        </w:rPr>
        <w:t>gaan</w:t>
      </w:r>
      <w:r>
        <w:rPr>
          <w:rFonts w:ascii="Calibri Light" w:hAnsi="Calibri Light" w:cs="Calibri Light"/>
          <w:sz w:val="20"/>
          <w:szCs w:val="20"/>
        </w:rPr>
        <w:t>.</w:t>
      </w:r>
    </w:p>
    <w:p w14:paraId="4BF77292" w14:textId="013D8806" w:rsidR="005F35EC" w:rsidRDefault="005F35EC" w:rsidP="00023819">
      <w:pPr>
        <w:pStyle w:val="Kop2"/>
      </w:pPr>
      <w:r>
        <w:t>Mission Board</w:t>
      </w:r>
    </w:p>
    <w:p w14:paraId="1C234703" w14:textId="4FEBF051" w:rsidR="00477E62" w:rsidRPr="00023819" w:rsidRDefault="00110B0B" w:rsidP="00477E62">
      <w:r w:rsidRPr="003A0533">
        <w:rPr>
          <w:rFonts w:ascii="Calibri Light" w:hAnsi="Calibri Light"/>
          <w:sz w:val="20"/>
          <w:szCs w:val="20"/>
        </w:rPr>
        <w:t xml:space="preserve">Voor ieder van de missies werd een zogenaamde ‘Mission Board’ van </w:t>
      </w:r>
      <w:r w:rsidR="005F35EC">
        <w:rPr>
          <w:rFonts w:ascii="Calibri Light" w:hAnsi="Calibri Light"/>
          <w:sz w:val="20"/>
          <w:szCs w:val="20"/>
        </w:rPr>
        <w:t xml:space="preserve">15 </w:t>
      </w:r>
      <w:r w:rsidRPr="003A0533">
        <w:rPr>
          <w:rFonts w:ascii="Calibri Light" w:hAnsi="Calibri Light"/>
          <w:sz w:val="20"/>
          <w:szCs w:val="20"/>
        </w:rPr>
        <w:t xml:space="preserve">experten </w:t>
      </w:r>
      <w:r w:rsidR="005F35EC">
        <w:rPr>
          <w:rFonts w:ascii="Calibri Light" w:hAnsi="Calibri Light"/>
          <w:sz w:val="20"/>
          <w:szCs w:val="20"/>
        </w:rPr>
        <w:t xml:space="preserve">uit heel Europa </w:t>
      </w:r>
      <w:r w:rsidRPr="003A0533">
        <w:rPr>
          <w:rFonts w:ascii="Calibri Light" w:hAnsi="Calibri Light"/>
          <w:sz w:val="20"/>
          <w:szCs w:val="20"/>
        </w:rPr>
        <w:t xml:space="preserve">opgezet met als doelstelling een korte beschrijving van de missie </w:t>
      </w:r>
      <w:r w:rsidR="005F35EC">
        <w:rPr>
          <w:rFonts w:ascii="Calibri Light" w:hAnsi="Calibri Light"/>
          <w:sz w:val="20"/>
          <w:szCs w:val="20"/>
        </w:rPr>
        <w:t>te maken</w:t>
      </w:r>
      <w:r w:rsidRPr="003A0533">
        <w:rPr>
          <w:rFonts w:ascii="Calibri Light" w:hAnsi="Calibri Light"/>
          <w:sz w:val="20"/>
          <w:szCs w:val="20"/>
        </w:rPr>
        <w:t xml:space="preserve">. </w:t>
      </w:r>
      <w:r w:rsidR="005F35EC">
        <w:rPr>
          <w:rFonts w:ascii="Calibri Light" w:hAnsi="Calibri Light"/>
          <w:sz w:val="20"/>
          <w:szCs w:val="20"/>
        </w:rPr>
        <w:t xml:space="preserve">Deze beschrijving </w:t>
      </w:r>
      <w:r w:rsidRPr="003A0533">
        <w:rPr>
          <w:rFonts w:ascii="Calibri Light" w:hAnsi="Calibri Light"/>
          <w:sz w:val="20"/>
          <w:szCs w:val="20"/>
        </w:rPr>
        <w:t xml:space="preserve">is </w:t>
      </w:r>
      <w:r w:rsidR="00E97E1C">
        <w:rPr>
          <w:rFonts w:ascii="Calibri Light" w:hAnsi="Calibri Light"/>
          <w:sz w:val="20"/>
          <w:szCs w:val="20"/>
        </w:rPr>
        <w:t xml:space="preserve">eind </w:t>
      </w:r>
      <w:r w:rsidRPr="003A0533">
        <w:rPr>
          <w:rFonts w:ascii="Calibri Light" w:hAnsi="Calibri Light"/>
          <w:sz w:val="20"/>
          <w:szCs w:val="20"/>
        </w:rPr>
        <w:t xml:space="preserve">2019 </w:t>
      </w:r>
      <w:r w:rsidR="005F35EC">
        <w:rPr>
          <w:rFonts w:ascii="Calibri Light" w:hAnsi="Calibri Light"/>
          <w:sz w:val="20"/>
          <w:szCs w:val="20"/>
        </w:rPr>
        <w:t xml:space="preserve">afgerond </w:t>
      </w:r>
      <w:r w:rsidRPr="003A0533">
        <w:rPr>
          <w:rFonts w:ascii="Calibri Light" w:hAnsi="Calibri Light"/>
          <w:sz w:val="20"/>
          <w:szCs w:val="20"/>
        </w:rPr>
        <w:t>en aan de Europese Commissie aangeboden.</w:t>
      </w:r>
      <w:r w:rsidR="005F35EC">
        <w:rPr>
          <w:rFonts w:ascii="Calibri Light" w:hAnsi="Calibri Light"/>
          <w:sz w:val="20"/>
          <w:szCs w:val="20"/>
        </w:rPr>
        <w:t xml:space="preserve"> </w:t>
      </w:r>
      <w:r w:rsidR="00023819">
        <w:rPr>
          <w:rFonts w:ascii="Calibri Light" w:hAnsi="Calibri Light"/>
          <w:sz w:val="20"/>
          <w:szCs w:val="20"/>
        </w:rPr>
        <w:t>D</w:t>
      </w:r>
      <w:r w:rsidR="00477E62" w:rsidRPr="003A0533">
        <w:rPr>
          <w:rFonts w:ascii="Calibri Light" w:hAnsi="Calibri Light"/>
          <w:sz w:val="20"/>
          <w:szCs w:val="20"/>
        </w:rPr>
        <w:t>e uiteindelijke</w:t>
      </w:r>
      <w:r w:rsidR="00023819">
        <w:rPr>
          <w:rFonts w:ascii="Calibri Light" w:hAnsi="Calibri Light"/>
          <w:sz w:val="20"/>
          <w:szCs w:val="20"/>
        </w:rPr>
        <w:t xml:space="preserve"> </w:t>
      </w:r>
      <w:r w:rsidR="00FA2078" w:rsidRPr="003A0533">
        <w:rPr>
          <w:rFonts w:ascii="Calibri Light" w:hAnsi="Calibri Light"/>
          <w:sz w:val="20"/>
          <w:szCs w:val="20"/>
        </w:rPr>
        <w:t xml:space="preserve">doelstelling van de </w:t>
      </w:r>
      <w:r w:rsidR="00477E62" w:rsidRPr="003A0533">
        <w:rPr>
          <w:rFonts w:ascii="Calibri Light" w:hAnsi="Calibri Light"/>
          <w:sz w:val="20"/>
          <w:szCs w:val="20"/>
        </w:rPr>
        <w:t>missie is:</w:t>
      </w:r>
    </w:p>
    <w:tbl>
      <w:tblPr>
        <w:tblW w:w="9410" w:type="dxa"/>
        <w:tblBorders>
          <w:top w:val="nil"/>
          <w:left w:val="nil"/>
          <w:bottom w:val="nil"/>
          <w:right w:val="nil"/>
        </w:tblBorders>
        <w:tblLayout w:type="fixed"/>
        <w:tblLook w:val="0000" w:firstRow="0" w:lastRow="0" w:firstColumn="0" w:lastColumn="0" w:noHBand="0" w:noVBand="0"/>
      </w:tblPr>
      <w:tblGrid>
        <w:gridCol w:w="9410"/>
      </w:tblGrid>
      <w:tr w:rsidR="00477E62" w:rsidRPr="00671E4A" w14:paraId="1C234705" w14:textId="77777777" w:rsidTr="00477E62">
        <w:trPr>
          <w:trHeight w:val="265"/>
        </w:trPr>
        <w:tc>
          <w:tcPr>
            <w:tcW w:w="9410" w:type="dxa"/>
          </w:tcPr>
          <w:p w14:paraId="1C234704" w14:textId="51C40711" w:rsidR="00477E62" w:rsidRPr="00023819" w:rsidRDefault="00477E62" w:rsidP="00FA2078">
            <w:pPr>
              <w:pStyle w:val="Duidelijkcitaat"/>
              <w:rPr>
                <w:sz w:val="20"/>
                <w:szCs w:val="20"/>
                <w:lang w:val="en-GB"/>
              </w:rPr>
            </w:pPr>
            <w:r w:rsidRPr="00671E4A">
              <w:rPr>
                <w:sz w:val="20"/>
                <w:szCs w:val="20"/>
                <w:lang w:val="en-US"/>
              </w:rPr>
              <w:t xml:space="preserve"> </w:t>
            </w:r>
            <w:r w:rsidR="00FA2078" w:rsidRPr="00023819">
              <w:rPr>
                <w:sz w:val="20"/>
                <w:szCs w:val="20"/>
                <w:lang w:val="en-GB"/>
              </w:rPr>
              <w:t>To e</w:t>
            </w:r>
            <w:r w:rsidRPr="00023819">
              <w:rPr>
                <w:sz w:val="20"/>
                <w:szCs w:val="20"/>
                <w:lang w:val="en-GB"/>
              </w:rPr>
              <w:t xml:space="preserve">stablish a mission that will </w:t>
            </w:r>
            <w:r w:rsidRPr="00023819">
              <w:rPr>
                <w:sz w:val="20"/>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support and promote </w:t>
            </w:r>
            <w:r w:rsidRPr="00023819">
              <w:rPr>
                <w:sz w:val="20"/>
                <w:szCs w:val="20"/>
                <w:lang w:val="en-GB"/>
              </w:rPr>
              <w:t xml:space="preserve">100 European cities in their </w:t>
            </w:r>
            <w:r w:rsidRPr="00023819">
              <w:rPr>
                <w:sz w:val="20"/>
                <w:szCs w:val="20"/>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systemic transformation </w:t>
            </w:r>
            <w:r w:rsidRPr="00023819">
              <w:rPr>
                <w:sz w:val="20"/>
                <w:szCs w:val="20"/>
                <w:lang w:val="en-GB"/>
              </w:rPr>
              <w:t>towards climate-neutrality by 2030</w:t>
            </w:r>
          </w:p>
        </w:tc>
      </w:tr>
    </w:tbl>
    <w:p w14:paraId="1C234706" w14:textId="43A66E7C" w:rsidR="00110B0B" w:rsidRPr="003A0533" w:rsidRDefault="00477E62" w:rsidP="00110B0B">
      <w:pPr>
        <w:rPr>
          <w:rFonts w:ascii="Calibri Light" w:hAnsi="Calibri Light"/>
          <w:sz w:val="20"/>
          <w:szCs w:val="20"/>
        </w:rPr>
      </w:pPr>
      <w:r w:rsidRPr="003A0533">
        <w:rPr>
          <w:rFonts w:ascii="Calibri Light" w:hAnsi="Calibri Light"/>
          <w:sz w:val="20"/>
          <w:szCs w:val="20"/>
        </w:rPr>
        <w:t xml:space="preserve">Belangrijk is de </w:t>
      </w:r>
      <w:r w:rsidR="00023819">
        <w:rPr>
          <w:rFonts w:ascii="Calibri Light" w:hAnsi="Calibri Light"/>
          <w:sz w:val="20"/>
          <w:szCs w:val="20"/>
        </w:rPr>
        <w:t xml:space="preserve">verschuiving </w:t>
      </w:r>
      <w:r w:rsidRPr="003A0533">
        <w:rPr>
          <w:rFonts w:ascii="Calibri Light" w:hAnsi="Calibri Light"/>
          <w:sz w:val="20"/>
          <w:szCs w:val="20"/>
        </w:rPr>
        <w:t xml:space="preserve">in </w:t>
      </w:r>
      <w:r w:rsidR="00023819">
        <w:rPr>
          <w:rFonts w:ascii="Calibri Light" w:hAnsi="Calibri Light"/>
          <w:sz w:val="20"/>
          <w:szCs w:val="20"/>
        </w:rPr>
        <w:t xml:space="preserve">het </w:t>
      </w:r>
      <w:r w:rsidRPr="003A0533">
        <w:rPr>
          <w:rFonts w:ascii="Calibri Light" w:hAnsi="Calibri Light"/>
          <w:sz w:val="20"/>
          <w:szCs w:val="20"/>
        </w:rPr>
        <w:t xml:space="preserve">denken die heeft plaatsgevonden van een missie die zich richtte puur op het vinden van </w:t>
      </w:r>
      <w:r w:rsidR="00671E4A">
        <w:rPr>
          <w:rFonts w:ascii="Calibri Light" w:hAnsi="Calibri Light"/>
          <w:sz w:val="20"/>
          <w:szCs w:val="20"/>
        </w:rPr>
        <w:t xml:space="preserve">(technologische) </w:t>
      </w:r>
      <w:r w:rsidRPr="003A0533">
        <w:rPr>
          <w:rFonts w:ascii="Calibri Light" w:hAnsi="Calibri Light"/>
          <w:sz w:val="20"/>
          <w:szCs w:val="20"/>
        </w:rPr>
        <w:t>oplossingen</w:t>
      </w:r>
      <w:r w:rsidR="00023819">
        <w:rPr>
          <w:rFonts w:ascii="Calibri Light" w:hAnsi="Calibri Light"/>
          <w:sz w:val="20"/>
          <w:szCs w:val="20"/>
        </w:rPr>
        <w:t xml:space="preserve"> voor klimaatverandering</w:t>
      </w:r>
      <w:r w:rsidRPr="003A0533">
        <w:rPr>
          <w:rFonts w:ascii="Calibri Light" w:hAnsi="Calibri Light"/>
          <w:sz w:val="20"/>
          <w:szCs w:val="20"/>
        </w:rPr>
        <w:t xml:space="preserve">, naar een missie die de noodzakelijke systemische transformatie </w:t>
      </w:r>
      <w:r w:rsidR="00023819">
        <w:rPr>
          <w:rFonts w:ascii="Calibri Light" w:hAnsi="Calibri Light"/>
          <w:sz w:val="20"/>
          <w:szCs w:val="20"/>
        </w:rPr>
        <w:t xml:space="preserve">van onze maatschappij </w:t>
      </w:r>
      <w:r w:rsidRPr="003A0533">
        <w:rPr>
          <w:rFonts w:ascii="Calibri Light" w:hAnsi="Calibri Light"/>
          <w:sz w:val="20"/>
          <w:szCs w:val="20"/>
        </w:rPr>
        <w:t xml:space="preserve">centraal stelt. Met andere woorden, </w:t>
      </w:r>
      <w:r w:rsidR="000042BA" w:rsidRPr="003A0533">
        <w:rPr>
          <w:rFonts w:ascii="Calibri Light" w:hAnsi="Calibri Light"/>
          <w:sz w:val="20"/>
          <w:szCs w:val="20"/>
        </w:rPr>
        <w:t>‘</w:t>
      </w:r>
      <w:r w:rsidRPr="003A0533">
        <w:rPr>
          <w:rFonts w:ascii="Calibri Light" w:hAnsi="Calibri Light"/>
          <w:sz w:val="20"/>
          <w:szCs w:val="20"/>
        </w:rPr>
        <w:t xml:space="preserve">business as </w:t>
      </w:r>
      <w:proofErr w:type="spellStart"/>
      <w:r w:rsidRPr="003A0533">
        <w:rPr>
          <w:rFonts w:ascii="Calibri Light" w:hAnsi="Calibri Light"/>
          <w:sz w:val="20"/>
          <w:szCs w:val="20"/>
        </w:rPr>
        <w:t>usual</w:t>
      </w:r>
      <w:proofErr w:type="spellEnd"/>
      <w:r w:rsidR="000042BA" w:rsidRPr="003A0533">
        <w:rPr>
          <w:rFonts w:ascii="Calibri Light" w:hAnsi="Calibri Light"/>
          <w:sz w:val="20"/>
          <w:szCs w:val="20"/>
        </w:rPr>
        <w:t>’</w:t>
      </w:r>
      <w:r w:rsidRPr="003A0533">
        <w:rPr>
          <w:rFonts w:ascii="Calibri Light" w:hAnsi="Calibri Light"/>
          <w:sz w:val="20"/>
          <w:szCs w:val="20"/>
        </w:rPr>
        <w:t xml:space="preserve"> gaat </w:t>
      </w:r>
      <w:r w:rsidR="00FA2078" w:rsidRPr="003A0533">
        <w:rPr>
          <w:rFonts w:ascii="Calibri Light" w:hAnsi="Calibri Light"/>
          <w:sz w:val="20"/>
          <w:szCs w:val="20"/>
        </w:rPr>
        <w:t xml:space="preserve">ons er niet </w:t>
      </w:r>
      <w:r w:rsidRPr="003A0533">
        <w:rPr>
          <w:rFonts w:ascii="Calibri Light" w:hAnsi="Calibri Light"/>
          <w:sz w:val="20"/>
          <w:szCs w:val="20"/>
        </w:rPr>
        <w:t xml:space="preserve">brengen en we </w:t>
      </w:r>
      <w:r w:rsidR="00FA2078" w:rsidRPr="003A0533">
        <w:rPr>
          <w:rFonts w:ascii="Calibri Light" w:hAnsi="Calibri Light"/>
          <w:sz w:val="20"/>
          <w:szCs w:val="20"/>
        </w:rPr>
        <w:t xml:space="preserve">moeten </w:t>
      </w:r>
      <w:r w:rsidRPr="003A0533">
        <w:rPr>
          <w:rFonts w:ascii="Calibri Light" w:hAnsi="Calibri Light"/>
          <w:sz w:val="20"/>
          <w:szCs w:val="20"/>
        </w:rPr>
        <w:t>een heel ander paradig</w:t>
      </w:r>
      <w:r w:rsidR="000042BA" w:rsidRPr="003A0533">
        <w:rPr>
          <w:rFonts w:ascii="Calibri Light" w:hAnsi="Calibri Light"/>
          <w:sz w:val="20"/>
          <w:szCs w:val="20"/>
        </w:rPr>
        <w:t xml:space="preserve">ma vinden en dus, onder andere, </w:t>
      </w:r>
      <w:r w:rsidRPr="003A0533">
        <w:rPr>
          <w:rFonts w:ascii="Calibri Light" w:hAnsi="Calibri Light"/>
          <w:sz w:val="20"/>
          <w:szCs w:val="20"/>
        </w:rPr>
        <w:t>de rol en positie van de overheid en overheidsorganisatie in vraag durven stellen</w:t>
      </w:r>
      <w:r w:rsidR="000042BA" w:rsidRPr="003A0533">
        <w:rPr>
          <w:rFonts w:ascii="Calibri Light" w:hAnsi="Calibri Light"/>
          <w:sz w:val="20"/>
          <w:szCs w:val="20"/>
        </w:rPr>
        <w:t xml:space="preserve"> en ook het businessmodel achter de klimaat transitie moet</w:t>
      </w:r>
      <w:r w:rsidR="00D0691C">
        <w:rPr>
          <w:rFonts w:ascii="Calibri Light" w:hAnsi="Calibri Light"/>
          <w:sz w:val="20"/>
          <w:szCs w:val="20"/>
        </w:rPr>
        <w:t>en</w:t>
      </w:r>
      <w:r w:rsidR="000042BA" w:rsidRPr="003A0533">
        <w:rPr>
          <w:rFonts w:ascii="Calibri Light" w:hAnsi="Calibri Light"/>
          <w:sz w:val="20"/>
          <w:szCs w:val="20"/>
        </w:rPr>
        <w:t xml:space="preserve"> heruitvinden.</w:t>
      </w:r>
    </w:p>
    <w:p w14:paraId="1C234708" w14:textId="78F5611B" w:rsidR="00E55E91" w:rsidRPr="00023819" w:rsidRDefault="00023819" w:rsidP="000042BA">
      <w:pPr>
        <w:rPr>
          <w:rFonts w:ascii="Calibri Light" w:hAnsi="Calibri Light" w:cs="Calibri Light"/>
          <w:sz w:val="20"/>
          <w:szCs w:val="20"/>
        </w:rPr>
      </w:pPr>
      <w:r>
        <w:rPr>
          <w:rFonts w:ascii="Calibri Light" w:hAnsi="Calibri Light"/>
          <w:sz w:val="20"/>
          <w:szCs w:val="20"/>
        </w:rPr>
        <w:t xml:space="preserve">Daarnaast komt ook </w:t>
      </w:r>
      <w:r w:rsidR="00D10524" w:rsidRPr="003A0533">
        <w:rPr>
          <w:rFonts w:ascii="Calibri Light" w:hAnsi="Calibri Light"/>
          <w:sz w:val="20"/>
          <w:szCs w:val="20"/>
        </w:rPr>
        <w:t xml:space="preserve">sterk naar voren </w:t>
      </w:r>
      <w:r>
        <w:rPr>
          <w:rFonts w:ascii="Calibri Light" w:hAnsi="Calibri Light"/>
          <w:sz w:val="20"/>
          <w:szCs w:val="20"/>
        </w:rPr>
        <w:t>dat de burger en zijn leefwereld centraal  moeten staan</w:t>
      </w:r>
      <w:r w:rsidR="00D10524" w:rsidRPr="003A0533">
        <w:rPr>
          <w:rFonts w:ascii="Calibri Light" w:hAnsi="Calibri Light"/>
          <w:sz w:val="20"/>
          <w:szCs w:val="20"/>
        </w:rPr>
        <w:t xml:space="preserve">. De gedachte </w:t>
      </w:r>
      <w:r w:rsidR="0026088F" w:rsidRPr="003A0533">
        <w:rPr>
          <w:rFonts w:ascii="Calibri Light" w:hAnsi="Calibri Light"/>
          <w:sz w:val="20"/>
          <w:szCs w:val="20"/>
        </w:rPr>
        <w:t xml:space="preserve">hierachter is dat de missie </w:t>
      </w:r>
      <w:r w:rsidR="00D10524" w:rsidRPr="003A0533">
        <w:rPr>
          <w:rFonts w:ascii="Calibri Light" w:hAnsi="Calibri Light"/>
          <w:sz w:val="20"/>
          <w:szCs w:val="20"/>
        </w:rPr>
        <w:t xml:space="preserve">enkel resultaat </w:t>
      </w:r>
      <w:r w:rsidR="0026088F" w:rsidRPr="003A0533">
        <w:rPr>
          <w:rFonts w:ascii="Calibri Light" w:hAnsi="Calibri Light"/>
          <w:sz w:val="20"/>
          <w:szCs w:val="20"/>
        </w:rPr>
        <w:t>zal opleveren als ze gedragen wordt door de burger, en de burger zal de visie, doelstellingen en acties enkel actief steunen als die van hem/haarzelf uitgaan</w:t>
      </w:r>
      <w:r w:rsidR="00D10524" w:rsidRPr="003A0533">
        <w:rPr>
          <w:rFonts w:ascii="Calibri Light" w:hAnsi="Calibri Light"/>
          <w:sz w:val="20"/>
          <w:szCs w:val="20"/>
        </w:rPr>
        <w:t>.</w:t>
      </w:r>
      <w:r>
        <w:rPr>
          <w:rFonts w:ascii="Calibri Light" w:hAnsi="Calibri Light"/>
          <w:sz w:val="20"/>
          <w:szCs w:val="20"/>
        </w:rPr>
        <w:t xml:space="preserve"> </w:t>
      </w:r>
      <w:r w:rsidR="00D10524" w:rsidRPr="003A0533">
        <w:rPr>
          <w:rFonts w:ascii="Calibri Light" w:hAnsi="Calibri Light"/>
          <w:sz w:val="20"/>
          <w:szCs w:val="20"/>
        </w:rPr>
        <w:t xml:space="preserve">Het is </w:t>
      </w:r>
      <w:r>
        <w:rPr>
          <w:rFonts w:ascii="Calibri Light" w:hAnsi="Calibri Light"/>
          <w:sz w:val="20"/>
          <w:szCs w:val="20"/>
        </w:rPr>
        <w:t xml:space="preserve">wel </w:t>
      </w:r>
      <w:r w:rsidR="000042BA" w:rsidRPr="003A0533">
        <w:rPr>
          <w:rFonts w:ascii="Calibri Light" w:hAnsi="Calibri Light"/>
          <w:sz w:val="20"/>
          <w:szCs w:val="20"/>
        </w:rPr>
        <w:t>cruciaal</w:t>
      </w:r>
      <w:r>
        <w:rPr>
          <w:rFonts w:ascii="Calibri Light" w:hAnsi="Calibri Light"/>
          <w:sz w:val="20"/>
          <w:szCs w:val="20"/>
        </w:rPr>
        <w:t xml:space="preserve"> om in </w:t>
      </w:r>
      <w:r w:rsidRPr="00023819">
        <w:rPr>
          <w:rFonts w:ascii="Calibri Light" w:hAnsi="Calibri Light" w:cs="Calibri Light"/>
          <w:sz w:val="20"/>
          <w:szCs w:val="20"/>
        </w:rPr>
        <w:t xml:space="preserve">dit proces </w:t>
      </w:r>
      <w:r w:rsidR="00D10524" w:rsidRPr="00023819">
        <w:rPr>
          <w:rFonts w:ascii="Calibri Light" w:hAnsi="Calibri Light" w:cs="Calibri Light"/>
          <w:sz w:val="20"/>
          <w:szCs w:val="20"/>
        </w:rPr>
        <w:t xml:space="preserve">de overkoepelende missie ambitie van klimaat neutraliteit </w:t>
      </w:r>
      <w:r w:rsidRPr="00023819">
        <w:rPr>
          <w:rFonts w:ascii="Calibri Light" w:hAnsi="Calibri Light" w:cs="Calibri Light"/>
          <w:sz w:val="20"/>
          <w:szCs w:val="20"/>
        </w:rPr>
        <w:t xml:space="preserve">niet </w:t>
      </w:r>
      <w:r w:rsidR="00D10524" w:rsidRPr="00023819">
        <w:rPr>
          <w:rFonts w:ascii="Calibri Light" w:hAnsi="Calibri Light" w:cs="Calibri Light"/>
          <w:sz w:val="20"/>
          <w:szCs w:val="20"/>
        </w:rPr>
        <w:t xml:space="preserve">uit het oog te verliezen. </w:t>
      </w:r>
    </w:p>
    <w:p w14:paraId="42DA5DE4" w14:textId="76028CAB" w:rsidR="00023819" w:rsidRDefault="00023819" w:rsidP="00023819">
      <w:pPr>
        <w:pStyle w:val="Kop2"/>
      </w:pPr>
      <w:r w:rsidRPr="00023819">
        <w:t xml:space="preserve">Hoe zal de Missie haar doel bereiken? </w:t>
      </w:r>
    </w:p>
    <w:p w14:paraId="5ADB62D9" w14:textId="2B2F4593" w:rsidR="00023819" w:rsidRPr="00023819" w:rsidRDefault="00023819" w:rsidP="00023819">
      <w:pPr>
        <w:rPr>
          <w:rFonts w:ascii="Calibri Light" w:hAnsi="Calibri Light" w:cs="Calibri Light"/>
        </w:rPr>
      </w:pPr>
      <w:r w:rsidRPr="00023819">
        <w:rPr>
          <w:rFonts w:ascii="Calibri Light" w:hAnsi="Calibri Light" w:cs="Calibri Light"/>
        </w:rPr>
        <w:t xml:space="preserve">Het idee is dat </w:t>
      </w:r>
      <w:r>
        <w:rPr>
          <w:rFonts w:ascii="Calibri Light" w:hAnsi="Calibri Light" w:cs="Calibri Light"/>
        </w:rPr>
        <w:t>de komende tien jaar gewerkt wordt via:</w:t>
      </w:r>
    </w:p>
    <w:p w14:paraId="4E50BD08" w14:textId="675E308C" w:rsidR="00023819" w:rsidRPr="00023819" w:rsidRDefault="00023819" w:rsidP="00023819">
      <w:pPr>
        <w:pStyle w:val="Lijstalinea"/>
        <w:numPr>
          <w:ilvl w:val="0"/>
          <w:numId w:val="16"/>
        </w:numPr>
        <w:spacing w:after="160" w:line="259" w:lineRule="auto"/>
        <w:rPr>
          <w:rFonts w:ascii="Calibri Light" w:hAnsi="Calibri Light" w:cs="Calibri Light"/>
          <w:b/>
          <w:sz w:val="20"/>
          <w:szCs w:val="20"/>
        </w:rPr>
      </w:pPr>
      <w:r w:rsidRPr="00023819">
        <w:rPr>
          <w:rFonts w:ascii="Calibri Light" w:hAnsi="Calibri Light" w:cs="Calibri Light"/>
          <w:b/>
          <w:sz w:val="20"/>
          <w:szCs w:val="20"/>
        </w:rPr>
        <w:t xml:space="preserve">Het </w:t>
      </w:r>
      <w:r w:rsidRPr="00E30331">
        <w:rPr>
          <w:rFonts w:ascii="Calibri Light" w:hAnsi="Calibri Light" w:cs="Calibri Light"/>
          <w:b/>
          <w:sz w:val="20"/>
          <w:szCs w:val="20"/>
          <w:u w:val="single"/>
        </w:rPr>
        <w:t>actief betrekken van burgers</w:t>
      </w:r>
      <w:r w:rsidRPr="00023819">
        <w:rPr>
          <w:rFonts w:ascii="Calibri Light" w:hAnsi="Calibri Light" w:cs="Calibri Light"/>
          <w:b/>
          <w:sz w:val="20"/>
          <w:szCs w:val="20"/>
        </w:rPr>
        <w:t xml:space="preserve"> </w:t>
      </w:r>
      <w:r w:rsidRPr="00023819">
        <w:rPr>
          <w:rFonts w:ascii="Calibri Light" w:hAnsi="Calibri Light" w:cs="Calibri Light"/>
          <w:bCs/>
          <w:sz w:val="20"/>
          <w:szCs w:val="20"/>
        </w:rPr>
        <w:t>als drijvers van verandering via lokaal ontwikkelde en gedragen initiatieven en innovatie</w:t>
      </w:r>
      <w:r w:rsidRPr="00023819">
        <w:rPr>
          <w:rFonts w:ascii="Calibri Light" w:hAnsi="Calibri Light" w:cs="Calibri Light"/>
          <w:b/>
          <w:sz w:val="20"/>
          <w:szCs w:val="20"/>
        </w:rPr>
        <w:t xml:space="preserve">.  </w:t>
      </w:r>
      <w:r w:rsidRPr="00E30331">
        <w:rPr>
          <w:rFonts w:ascii="Calibri Light" w:hAnsi="Calibri Light" w:cs="Calibri Light"/>
          <w:bCs/>
          <w:sz w:val="20"/>
          <w:szCs w:val="20"/>
        </w:rPr>
        <w:t>Centraal staat hierin de noodzakelijke</w:t>
      </w:r>
      <w:r>
        <w:rPr>
          <w:rFonts w:ascii="Calibri Light" w:hAnsi="Calibri Light" w:cs="Calibri Light"/>
          <w:b/>
          <w:sz w:val="20"/>
          <w:szCs w:val="20"/>
        </w:rPr>
        <w:t xml:space="preserve"> </w:t>
      </w:r>
      <w:r w:rsidRPr="00E30331">
        <w:rPr>
          <w:rFonts w:ascii="Calibri Light" w:hAnsi="Calibri Light" w:cs="Calibri Light"/>
          <w:b/>
          <w:sz w:val="20"/>
          <w:szCs w:val="20"/>
        </w:rPr>
        <w:t>innovatie in bestuur</w:t>
      </w:r>
      <w:r w:rsidRPr="00023819">
        <w:rPr>
          <w:rFonts w:ascii="Calibri Light" w:hAnsi="Calibri Light" w:cs="Calibri Light"/>
          <w:bCs/>
          <w:sz w:val="20"/>
          <w:szCs w:val="20"/>
        </w:rPr>
        <w:t>;</w:t>
      </w:r>
      <w:r w:rsidRPr="00023819">
        <w:rPr>
          <w:rFonts w:ascii="Calibri Light" w:hAnsi="Calibri Light" w:cs="Calibri Light"/>
          <w:b/>
          <w:sz w:val="20"/>
          <w:szCs w:val="20"/>
        </w:rPr>
        <w:t xml:space="preserve"> </w:t>
      </w:r>
    </w:p>
    <w:p w14:paraId="0A70C782" w14:textId="2B4A413A" w:rsidR="00023819" w:rsidRPr="00023819" w:rsidRDefault="00023819" w:rsidP="00023819">
      <w:pPr>
        <w:pStyle w:val="Lijstalinea"/>
        <w:numPr>
          <w:ilvl w:val="0"/>
          <w:numId w:val="16"/>
        </w:numPr>
        <w:spacing w:after="160" w:line="259" w:lineRule="auto"/>
        <w:rPr>
          <w:rFonts w:ascii="Calibri Light" w:hAnsi="Calibri Light" w:cs="Calibri Light"/>
          <w:sz w:val="20"/>
          <w:szCs w:val="20"/>
        </w:rPr>
      </w:pPr>
      <w:r w:rsidRPr="00023819">
        <w:rPr>
          <w:rFonts w:ascii="Calibri Light" w:hAnsi="Calibri Light" w:cs="Calibri Light"/>
          <w:b/>
          <w:sz w:val="20"/>
          <w:szCs w:val="20"/>
        </w:rPr>
        <w:t xml:space="preserve">Het vaststellen van een </w:t>
      </w:r>
      <w:r w:rsidR="00E30331" w:rsidRPr="00E30331">
        <w:rPr>
          <w:rFonts w:ascii="Calibri Light" w:hAnsi="Calibri Light" w:cs="Calibri Light"/>
          <w:b/>
          <w:sz w:val="20"/>
          <w:szCs w:val="20"/>
          <w:u w:val="single"/>
        </w:rPr>
        <w:t xml:space="preserve">Stedelijk </w:t>
      </w:r>
      <w:r w:rsidRPr="00E30331">
        <w:rPr>
          <w:rFonts w:ascii="Calibri Light" w:hAnsi="Calibri Light" w:cs="Calibri Light"/>
          <w:b/>
          <w:sz w:val="20"/>
          <w:szCs w:val="20"/>
          <w:u w:val="single"/>
        </w:rPr>
        <w:t>Klimaat Contract</w:t>
      </w:r>
      <w:r w:rsidRPr="00023819">
        <w:rPr>
          <w:rFonts w:ascii="Calibri Light" w:hAnsi="Calibri Light" w:cs="Calibri Light"/>
          <w:b/>
          <w:sz w:val="20"/>
          <w:szCs w:val="20"/>
        </w:rPr>
        <w:t xml:space="preserve"> tussen de Europese Commissie</w:t>
      </w:r>
      <w:r w:rsidR="00E30331">
        <w:rPr>
          <w:rFonts w:ascii="Calibri Light" w:hAnsi="Calibri Light" w:cs="Calibri Light"/>
          <w:b/>
          <w:sz w:val="20"/>
          <w:szCs w:val="20"/>
        </w:rPr>
        <w:t>, lidstaat</w:t>
      </w:r>
      <w:r w:rsidRPr="00023819">
        <w:rPr>
          <w:rFonts w:ascii="Calibri Light" w:hAnsi="Calibri Light" w:cs="Calibri Light"/>
          <w:b/>
          <w:sz w:val="20"/>
          <w:szCs w:val="20"/>
        </w:rPr>
        <w:t xml:space="preserve"> en de stad, met als doel om belangrijke bestaande barrières - </w:t>
      </w:r>
      <w:r w:rsidRPr="00023819">
        <w:rPr>
          <w:rFonts w:ascii="Calibri Light" w:hAnsi="Calibri Light" w:cs="Calibri Light"/>
          <w:sz w:val="20"/>
          <w:szCs w:val="20"/>
        </w:rPr>
        <w:t xml:space="preserve">innovatie; bestuur; financiering en economie; </w:t>
      </w:r>
      <w:r w:rsidR="00E30331">
        <w:rPr>
          <w:rFonts w:ascii="Calibri Light" w:hAnsi="Calibri Light" w:cs="Calibri Light"/>
          <w:sz w:val="20"/>
          <w:szCs w:val="20"/>
        </w:rPr>
        <w:t xml:space="preserve">integratie in </w:t>
      </w:r>
      <w:r w:rsidRPr="00023819">
        <w:rPr>
          <w:rFonts w:ascii="Calibri Light" w:hAnsi="Calibri Light" w:cs="Calibri Light"/>
          <w:sz w:val="20"/>
          <w:szCs w:val="20"/>
        </w:rPr>
        <w:t xml:space="preserve">stedelijke planning; slimme technologieën en data – </w:t>
      </w:r>
      <w:r w:rsidRPr="00023819">
        <w:rPr>
          <w:rFonts w:ascii="Calibri Light" w:hAnsi="Calibri Light" w:cs="Calibri Light"/>
          <w:b/>
          <w:bCs/>
          <w:sz w:val="20"/>
          <w:szCs w:val="20"/>
        </w:rPr>
        <w:t>om te zetten in drijfveren</w:t>
      </w:r>
      <w:r w:rsidRPr="00023819">
        <w:rPr>
          <w:rFonts w:ascii="Calibri Light" w:hAnsi="Calibri Light" w:cs="Calibri Light"/>
          <w:sz w:val="20"/>
          <w:szCs w:val="20"/>
        </w:rPr>
        <w:t>;</w:t>
      </w:r>
    </w:p>
    <w:p w14:paraId="23A27369" w14:textId="0EC46ED1" w:rsidR="00023819" w:rsidRPr="00023819" w:rsidRDefault="00E30331" w:rsidP="00023819">
      <w:pPr>
        <w:pStyle w:val="Lijstalinea"/>
        <w:numPr>
          <w:ilvl w:val="0"/>
          <w:numId w:val="16"/>
        </w:numPr>
        <w:spacing w:after="160" w:line="259" w:lineRule="auto"/>
        <w:rPr>
          <w:rFonts w:ascii="Calibri Light" w:hAnsi="Calibri Light" w:cs="Calibri Light"/>
          <w:sz w:val="20"/>
          <w:szCs w:val="20"/>
        </w:rPr>
      </w:pPr>
      <w:r>
        <w:rPr>
          <w:rFonts w:ascii="Calibri Light" w:hAnsi="Calibri Light" w:cs="Calibri Light"/>
          <w:b/>
          <w:sz w:val="20"/>
          <w:szCs w:val="20"/>
        </w:rPr>
        <w:lastRenderedPageBreak/>
        <w:t>H</w:t>
      </w:r>
      <w:r w:rsidR="00023819" w:rsidRPr="00023819">
        <w:rPr>
          <w:rFonts w:ascii="Calibri Light" w:hAnsi="Calibri Light" w:cs="Calibri Light"/>
          <w:b/>
          <w:sz w:val="20"/>
          <w:szCs w:val="20"/>
        </w:rPr>
        <w:t xml:space="preserve">et aanbieden van financiële ondersteuning aan de voorloper steden </w:t>
      </w:r>
      <w:r w:rsidR="00023819" w:rsidRPr="00023819">
        <w:rPr>
          <w:rFonts w:ascii="Calibri Light" w:hAnsi="Calibri Light" w:cs="Calibri Light"/>
          <w:sz w:val="20"/>
          <w:szCs w:val="20"/>
        </w:rPr>
        <w:t xml:space="preserve">via Horizon Europe, de Europese Structuur Fondsen, de Europese Investeringsbank en andere EU instrumenten; </w:t>
      </w:r>
    </w:p>
    <w:p w14:paraId="2A324AED" w14:textId="414D8DF1" w:rsidR="00023819" w:rsidRPr="00023819" w:rsidRDefault="00E30331" w:rsidP="00023819">
      <w:pPr>
        <w:pStyle w:val="Lijstalinea"/>
        <w:numPr>
          <w:ilvl w:val="0"/>
          <w:numId w:val="16"/>
        </w:numPr>
        <w:spacing w:after="160" w:line="259" w:lineRule="auto"/>
        <w:rPr>
          <w:rFonts w:ascii="Calibri Light" w:hAnsi="Calibri Light" w:cs="Calibri Light"/>
          <w:sz w:val="20"/>
          <w:szCs w:val="20"/>
        </w:rPr>
      </w:pPr>
      <w:r>
        <w:rPr>
          <w:rFonts w:ascii="Calibri Light" w:hAnsi="Calibri Light" w:cs="Calibri Light"/>
          <w:b/>
          <w:sz w:val="20"/>
          <w:szCs w:val="20"/>
        </w:rPr>
        <w:t>H</w:t>
      </w:r>
      <w:r w:rsidR="00023819" w:rsidRPr="00023819">
        <w:rPr>
          <w:rFonts w:ascii="Calibri Light" w:hAnsi="Calibri Light" w:cs="Calibri Light"/>
          <w:b/>
          <w:sz w:val="20"/>
          <w:szCs w:val="20"/>
        </w:rPr>
        <w:t xml:space="preserve">et </w:t>
      </w:r>
      <w:r>
        <w:rPr>
          <w:rFonts w:ascii="Calibri Light" w:hAnsi="Calibri Light" w:cs="Calibri Light"/>
          <w:b/>
          <w:sz w:val="20"/>
          <w:szCs w:val="20"/>
        </w:rPr>
        <w:t xml:space="preserve">werken aan de verbetering </w:t>
      </w:r>
      <w:r w:rsidR="00023819" w:rsidRPr="00023819">
        <w:rPr>
          <w:rFonts w:ascii="Calibri Light" w:hAnsi="Calibri Light" w:cs="Calibri Light"/>
          <w:b/>
          <w:sz w:val="20"/>
          <w:szCs w:val="20"/>
        </w:rPr>
        <w:t>van het welzijn van de burger</w:t>
      </w:r>
      <w:r w:rsidR="00023819" w:rsidRPr="00023819">
        <w:rPr>
          <w:rFonts w:ascii="Calibri Light" w:hAnsi="Calibri Light" w:cs="Calibri Light"/>
          <w:sz w:val="20"/>
          <w:szCs w:val="20"/>
        </w:rPr>
        <w:t>, door het verbeteren van luchtkwaliteit, het creëren van jobs, het promoten van gezondere levensstijlen, en het reduceren van de negatieve effecten van mobiliteit;</w:t>
      </w:r>
    </w:p>
    <w:p w14:paraId="66714062" w14:textId="5DE0B463" w:rsidR="00023819" w:rsidRPr="00023819" w:rsidRDefault="00E30331" w:rsidP="00023819">
      <w:pPr>
        <w:pStyle w:val="Lijstalinea"/>
        <w:numPr>
          <w:ilvl w:val="0"/>
          <w:numId w:val="16"/>
        </w:numPr>
        <w:spacing w:after="160" w:line="259" w:lineRule="auto"/>
        <w:rPr>
          <w:rFonts w:ascii="Calibri Light" w:hAnsi="Calibri Light" w:cs="Calibri Light"/>
          <w:sz w:val="20"/>
          <w:szCs w:val="20"/>
        </w:rPr>
      </w:pPr>
      <w:r>
        <w:rPr>
          <w:rFonts w:ascii="Calibri Light" w:hAnsi="Calibri Light" w:cs="Calibri Light"/>
          <w:sz w:val="20"/>
          <w:szCs w:val="20"/>
        </w:rPr>
        <w:t>D</w:t>
      </w:r>
      <w:r w:rsidR="00023819" w:rsidRPr="00023819">
        <w:rPr>
          <w:rFonts w:ascii="Calibri Light" w:hAnsi="Calibri Light" w:cs="Calibri Light"/>
          <w:sz w:val="20"/>
          <w:szCs w:val="20"/>
        </w:rPr>
        <w:t xml:space="preserve">e </w:t>
      </w:r>
      <w:r>
        <w:rPr>
          <w:rFonts w:ascii="Calibri Light" w:hAnsi="Calibri Light" w:cs="Calibri Light"/>
          <w:sz w:val="20"/>
          <w:szCs w:val="20"/>
        </w:rPr>
        <w:t xml:space="preserve">betrokkenheid van, en </w:t>
      </w:r>
      <w:r w:rsidR="00023819" w:rsidRPr="00023819">
        <w:rPr>
          <w:rFonts w:ascii="Calibri Light" w:hAnsi="Calibri Light" w:cs="Calibri Light"/>
          <w:sz w:val="20"/>
          <w:szCs w:val="20"/>
        </w:rPr>
        <w:t>samenwerking met</w:t>
      </w:r>
      <w:r>
        <w:rPr>
          <w:rFonts w:ascii="Calibri Light" w:hAnsi="Calibri Light" w:cs="Calibri Light"/>
          <w:sz w:val="20"/>
          <w:szCs w:val="20"/>
        </w:rPr>
        <w:t>,</w:t>
      </w:r>
      <w:r w:rsidR="00023819" w:rsidRPr="00023819">
        <w:rPr>
          <w:rFonts w:ascii="Calibri Light" w:hAnsi="Calibri Light" w:cs="Calibri Light"/>
          <w:sz w:val="20"/>
          <w:szCs w:val="20"/>
        </w:rPr>
        <w:t xml:space="preserve"> het </w:t>
      </w:r>
      <w:r w:rsidR="00023819" w:rsidRPr="00023819">
        <w:rPr>
          <w:rFonts w:ascii="Calibri Light" w:hAnsi="Calibri Light" w:cs="Calibri Light"/>
          <w:b/>
          <w:sz w:val="20"/>
          <w:szCs w:val="20"/>
        </w:rPr>
        <w:t>Europese bedrijfsleven</w:t>
      </w:r>
      <w:r w:rsidR="00023819" w:rsidRPr="00023819">
        <w:rPr>
          <w:rFonts w:ascii="Calibri Light" w:hAnsi="Calibri Light" w:cs="Calibri Light"/>
          <w:sz w:val="20"/>
          <w:szCs w:val="20"/>
        </w:rPr>
        <w:t xml:space="preserve"> met als doel het vinden en naar de markt brengen van innovatieve oplossingen voor maatschappelijke uitdagingen.</w:t>
      </w:r>
    </w:p>
    <w:p w14:paraId="02D7ECB6" w14:textId="77777777" w:rsidR="00E30331" w:rsidRDefault="00023819" w:rsidP="00E30331">
      <w:pPr>
        <w:pStyle w:val="Kop2"/>
      </w:pPr>
      <w:r w:rsidRPr="00023819">
        <w:t>Wat is het Stedelijk Klimaat Contract</w:t>
      </w:r>
    </w:p>
    <w:p w14:paraId="21BFEB16" w14:textId="2A2C532E" w:rsidR="00023819" w:rsidRDefault="00E30331" w:rsidP="00023819">
      <w:pPr>
        <w:jc w:val="both"/>
        <w:rPr>
          <w:rFonts w:ascii="Calibri Light" w:hAnsi="Calibri Light" w:cs="Calibri Light"/>
          <w:sz w:val="20"/>
          <w:szCs w:val="20"/>
        </w:rPr>
      </w:pPr>
      <w:r>
        <w:rPr>
          <w:rFonts w:ascii="Calibri Light" w:hAnsi="Calibri Light" w:cs="Calibri Light"/>
          <w:bCs/>
          <w:sz w:val="20"/>
          <w:szCs w:val="20"/>
        </w:rPr>
        <w:t xml:space="preserve">Het idee is dat dit een pact wordt waarin de </w:t>
      </w:r>
      <w:r w:rsidR="00023819" w:rsidRPr="00023819">
        <w:rPr>
          <w:rFonts w:ascii="Calibri Light" w:hAnsi="Calibri Light" w:cs="Calibri Light"/>
          <w:bCs/>
          <w:sz w:val="20"/>
          <w:szCs w:val="20"/>
        </w:rPr>
        <w:t>ambities en doelstellingen</w:t>
      </w:r>
      <w:r w:rsidR="00023819" w:rsidRPr="00023819">
        <w:rPr>
          <w:rFonts w:ascii="Calibri Light" w:hAnsi="Calibri Light" w:cs="Calibri Light"/>
          <w:b/>
          <w:sz w:val="20"/>
          <w:szCs w:val="20"/>
        </w:rPr>
        <w:t xml:space="preserve"> </w:t>
      </w:r>
      <w:r w:rsidRPr="00E30331">
        <w:rPr>
          <w:rFonts w:ascii="Calibri Light" w:hAnsi="Calibri Light" w:cs="Calibri Light"/>
          <w:bCs/>
          <w:sz w:val="20"/>
          <w:szCs w:val="20"/>
        </w:rPr>
        <w:t>per stad worden g</w:t>
      </w:r>
      <w:r>
        <w:rPr>
          <w:rFonts w:ascii="Calibri Light" w:hAnsi="Calibri Light" w:cs="Calibri Light"/>
          <w:b/>
          <w:sz w:val="20"/>
          <w:szCs w:val="20"/>
        </w:rPr>
        <w:t>e</w:t>
      </w:r>
      <w:r w:rsidRPr="00023819">
        <w:rPr>
          <w:rFonts w:ascii="Calibri Light" w:hAnsi="Calibri Light" w:cs="Calibri Light"/>
          <w:sz w:val="20"/>
          <w:szCs w:val="20"/>
        </w:rPr>
        <w:t>ïdentificee</w:t>
      </w:r>
      <w:r>
        <w:rPr>
          <w:rFonts w:ascii="Calibri Light" w:hAnsi="Calibri Light" w:cs="Calibri Light"/>
          <w:sz w:val="20"/>
          <w:szCs w:val="20"/>
        </w:rPr>
        <w:t>rd; waarin</w:t>
      </w:r>
      <w:r w:rsidR="00023819" w:rsidRPr="00023819">
        <w:rPr>
          <w:rFonts w:ascii="Calibri Light" w:hAnsi="Calibri Light" w:cs="Calibri Light"/>
          <w:sz w:val="20"/>
          <w:szCs w:val="20"/>
        </w:rPr>
        <w:t xml:space="preserve"> strategieën en roadmap(s) om de transitie te realiseren </w:t>
      </w:r>
      <w:r>
        <w:rPr>
          <w:rFonts w:ascii="Calibri Light" w:hAnsi="Calibri Light" w:cs="Calibri Light"/>
          <w:sz w:val="20"/>
          <w:szCs w:val="20"/>
        </w:rPr>
        <w:t xml:space="preserve">worden ontwikkeld </w:t>
      </w:r>
      <w:r w:rsidR="00023819" w:rsidRPr="00023819">
        <w:rPr>
          <w:rFonts w:ascii="Calibri Light" w:hAnsi="Calibri Light" w:cs="Calibri Light"/>
          <w:sz w:val="20"/>
          <w:szCs w:val="20"/>
        </w:rPr>
        <w:t xml:space="preserve">en </w:t>
      </w:r>
      <w:r>
        <w:rPr>
          <w:rFonts w:ascii="Calibri Light" w:hAnsi="Calibri Light" w:cs="Calibri Light"/>
          <w:sz w:val="20"/>
          <w:szCs w:val="20"/>
        </w:rPr>
        <w:t xml:space="preserve">waarin </w:t>
      </w:r>
      <w:r w:rsidR="00023819" w:rsidRPr="00023819">
        <w:rPr>
          <w:rFonts w:ascii="Calibri Light" w:hAnsi="Calibri Light" w:cs="Calibri Light"/>
          <w:sz w:val="20"/>
          <w:szCs w:val="20"/>
        </w:rPr>
        <w:t xml:space="preserve">alle belanghebbenden en verantwoordelijkheden in kaart </w:t>
      </w:r>
      <w:r>
        <w:rPr>
          <w:rFonts w:ascii="Calibri Light" w:hAnsi="Calibri Light" w:cs="Calibri Light"/>
          <w:sz w:val="20"/>
          <w:szCs w:val="20"/>
        </w:rPr>
        <w:t>worden gebracht</w:t>
      </w:r>
      <w:r w:rsidR="00023819" w:rsidRPr="00023819">
        <w:rPr>
          <w:rFonts w:ascii="Calibri Light" w:hAnsi="Calibri Light" w:cs="Calibri Light"/>
          <w:sz w:val="20"/>
          <w:szCs w:val="20"/>
        </w:rPr>
        <w:t xml:space="preserve">. Het contract zal worden </w:t>
      </w:r>
      <w:r w:rsidR="00023819" w:rsidRPr="00023819">
        <w:rPr>
          <w:rFonts w:ascii="Calibri Light" w:hAnsi="Calibri Light" w:cs="Calibri Light"/>
          <w:b/>
          <w:bCs/>
          <w:sz w:val="20"/>
          <w:szCs w:val="20"/>
        </w:rPr>
        <w:t xml:space="preserve">ondertekend </w:t>
      </w:r>
      <w:r w:rsidR="00023819" w:rsidRPr="00023819">
        <w:rPr>
          <w:rFonts w:ascii="Calibri Light" w:hAnsi="Calibri Light" w:cs="Calibri Light"/>
          <w:b/>
          <w:sz w:val="20"/>
          <w:szCs w:val="20"/>
        </w:rPr>
        <w:t>door de lokale overheid (de nationale of regionale overheid) en de Europese Commissie</w:t>
      </w:r>
      <w:r w:rsidR="00023819" w:rsidRPr="00023819">
        <w:rPr>
          <w:rFonts w:ascii="Calibri Light" w:hAnsi="Calibri Light" w:cs="Calibri Light"/>
          <w:sz w:val="20"/>
          <w:szCs w:val="20"/>
        </w:rPr>
        <w:t xml:space="preserve">. Ondertekening vindt plaats nadat de belanghebbenden, zoals bedrijven, </w:t>
      </w:r>
      <w:r>
        <w:rPr>
          <w:rFonts w:ascii="Calibri Light" w:hAnsi="Calibri Light" w:cs="Calibri Light"/>
          <w:sz w:val="20"/>
          <w:szCs w:val="20"/>
        </w:rPr>
        <w:t xml:space="preserve">kennisinstellingen </w:t>
      </w:r>
      <w:r w:rsidR="00023819" w:rsidRPr="00023819">
        <w:rPr>
          <w:rFonts w:ascii="Calibri Light" w:hAnsi="Calibri Light" w:cs="Calibri Light"/>
          <w:sz w:val="20"/>
          <w:szCs w:val="20"/>
        </w:rPr>
        <w:t>en het maatschappelijk middenveld betrokken zijn en het duidelijk is dat er draagvlak voor is.</w:t>
      </w:r>
    </w:p>
    <w:p w14:paraId="4AE4F7A4" w14:textId="1151AC47" w:rsidR="00E30331" w:rsidRDefault="00E30331" w:rsidP="00E30331">
      <w:pPr>
        <w:pStyle w:val="Kop2"/>
      </w:pPr>
      <w:r>
        <w:t>Waarom zou Eindhoven en de Eindhovenaren dit moeten willen</w:t>
      </w:r>
    </w:p>
    <w:p w14:paraId="054ACCE7" w14:textId="1047A5A5" w:rsidR="00E30331" w:rsidRDefault="00E30331" w:rsidP="00E30331">
      <w:pPr>
        <w:rPr>
          <w:rFonts w:ascii="Calibri Light" w:hAnsi="Calibri Light" w:cs="Calibri Light"/>
          <w:sz w:val="20"/>
          <w:szCs w:val="20"/>
        </w:rPr>
      </w:pPr>
      <w:r>
        <w:rPr>
          <w:rFonts w:ascii="Calibri Light" w:hAnsi="Calibri Light" w:cs="Calibri Light"/>
          <w:sz w:val="20"/>
          <w:szCs w:val="20"/>
        </w:rPr>
        <w:t xml:space="preserve">Voordat we de </w:t>
      </w:r>
      <w:r w:rsidR="00AE715A">
        <w:rPr>
          <w:rFonts w:ascii="Calibri Light" w:hAnsi="Calibri Light" w:cs="Calibri Light"/>
          <w:sz w:val="20"/>
          <w:szCs w:val="20"/>
        </w:rPr>
        <w:t xml:space="preserve">eventuele </w:t>
      </w:r>
      <w:r>
        <w:rPr>
          <w:rFonts w:ascii="Calibri Light" w:hAnsi="Calibri Light" w:cs="Calibri Light"/>
          <w:sz w:val="20"/>
          <w:szCs w:val="20"/>
        </w:rPr>
        <w:t>plussen opsommen, eerst even dit. Op dit moment is deze missie er nog niet! Het is een idee dat nu wordt ontwikkeld. Juist daarom is het zo belangrijk dat we nu meedenken over hoe de missie vorm gaat krijgen; wat ze precies zou moeten realiseren; hoe ze dat zou moeten doen; wat we zelf kunnen/bereid zijn bij te dragen</w:t>
      </w:r>
      <w:r w:rsidR="00AE715A">
        <w:rPr>
          <w:rFonts w:ascii="Calibri Light" w:hAnsi="Calibri Light" w:cs="Calibri Light"/>
          <w:sz w:val="20"/>
          <w:szCs w:val="20"/>
        </w:rPr>
        <w:t>; hoe we de samenwerking bij ons vorm kunnen geven; wie er betrokken zou moeten zijn enzovoort. Het is heel belangrijk dat we dit gesprek zo breed mogelijk hebben.</w:t>
      </w:r>
    </w:p>
    <w:p w14:paraId="27AA5D72" w14:textId="2A474ECF" w:rsidR="00AE715A" w:rsidRPr="00E30331" w:rsidRDefault="00AE715A" w:rsidP="00E30331">
      <w:pPr>
        <w:rPr>
          <w:rFonts w:ascii="Calibri Light" w:hAnsi="Calibri Light" w:cs="Calibri Light"/>
          <w:sz w:val="20"/>
          <w:szCs w:val="20"/>
        </w:rPr>
      </w:pPr>
      <w:r>
        <w:rPr>
          <w:rFonts w:ascii="Calibri Light" w:hAnsi="Calibri Light" w:cs="Calibri Light"/>
          <w:sz w:val="20"/>
          <w:szCs w:val="20"/>
        </w:rPr>
        <w:t>Wat zijn dan de redenen waarom we denken dat de Eindhovenaren en hun stad hier beter van zouden worden:</w:t>
      </w:r>
    </w:p>
    <w:p w14:paraId="10482DBA" w14:textId="77777777" w:rsidR="00AE715A" w:rsidRDefault="00AE715A" w:rsidP="00C02B5B">
      <w:pPr>
        <w:pStyle w:val="Lijstalinea"/>
        <w:numPr>
          <w:ilvl w:val="0"/>
          <w:numId w:val="8"/>
        </w:numPr>
        <w:rPr>
          <w:rFonts w:ascii="Calibri Light" w:hAnsi="Calibri Light"/>
          <w:sz w:val="20"/>
          <w:szCs w:val="20"/>
        </w:rPr>
      </w:pPr>
      <w:r>
        <w:rPr>
          <w:rFonts w:ascii="Calibri Light" w:hAnsi="Calibri Light" w:cs="Calibri Light"/>
          <w:sz w:val="20"/>
          <w:szCs w:val="20"/>
        </w:rPr>
        <w:t xml:space="preserve">De Missie geeft </w:t>
      </w:r>
      <w:r w:rsidR="00C02B5B" w:rsidRPr="00E30331">
        <w:rPr>
          <w:rFonts w:ascii="Calibri Light" w:hAnsi="Calibri Light" w:cs="Calibri Light"/>
          <w:sz w:val="20"/>
          <w:szCs w:val="20"/>
        </w:rPr>
        <w:t xml:space="preserve">Europese en nationale steun (financieel, regulerend, kennis  delen) bij het realiseren van </w:t>
      </w:r>
      <w:r>
        <w:rPr>
          <w:rFonts w:ascii="Calibri Light" w:hAnsi="Calibri Light" w:cs="Calibri Light"/>
          <w:sz w:val="20"/>
          <w:szCs w:val="20"/>
        </w:rPr>
        <w:t xml:space="preserve">onze </w:t>
      </w:r>
      <w:r w:rsidR="00C02B5B" w:rsidRPr="00E30331">
        <w:rPr>
          <w:rFonts w:ascii="Calibri Light" w:hAnsi="Calibri Light" w:cs="Calibri Light"/>
          <w:sz w:val="20"/>
          <w:szCs w:val="20"/>
        </w:rPr>
        <w:t>al bestaande</w:t>
      </w:r>
      <w:r w:rsidR="00C02B5B" w:rsidRPr="00DD732F">
        <w:rPr>
          <w:rFonts w:ascii="Calibri Light" w:hAnsi="Calibri Light"/>
          <w:sz w:val="20"/>
          <w:szCs w:val="20"/>
        </w:rPr>
        <w:t xml:space="preserve"> klimaat en energie </w:t>
      </w:r>
      <w:r>
        <w:rPr>
          <w:rFonts w:ascii="Calibri Light" w:hAnsi="Calibri Light"/>
          <w:sz w:val="20"/>
          <w:szCs w:val="20"/>
        </w:rPr>
        <w:t xml:space="preserve">ambities </w:t>
      </w:r>
      <w:r w:rsidR="00C02B5B" w:rsidRPr="00DD732F">
        <w:rPr>
          <w:rFonts w:ascii="Calibri Light" w:hAnsi="Calibri Light"/>
          <w:sz w:val="20"/>
          <w:szCs w:val="20"/>
        </w:rPr>
        <w:t>(</w:t>
      </w:r>
      <w:r>
        <w:rPr>
          <w:rFonts w:ascii="Calibri Light" w:hAnsi="Calibri Light"/>
          <w:sz w:val="20"/>
          <w:szCs w:val="20"/>
        </w:rPr>
        <w:t xml:space="preserve">zoals </w:t>
      </w:r>
      <w:r w:rsidR="00C02B5B" w:rsidRPr="00DD732F">
        <w:rPr>
          <w:rFonts w:ascii="Calibri Light" w:hAnsi="Calibri Light"/>
          <w:sz w:val="20"/>
          <w:szCs w:val="20"/>
        </w:rPr>
        <w:t xml:space="preserve">de afkoppeling van het aardgas). </w:t>
      </w:r>
    </w:p>
    <w:p w14:paraId="1C23473A" w14:textId="10A87322" w:rsidR="00AF4C87" w:rsidRPr="00AE715A" w:rsidRDefault="00AE715A" w:rsidP="00222C2C">
      <w:pPr>
        <w:pStyle w:val="Lijstalinea"/>
        <w:numPr>
          <w:ilvl w:val="0"/>
          <w:numId w:val="8"/>
        </w:numPr>
        <w:rPr>
          <w:rFonts w:ascii="Calibri Light" w:hAnsi="Calibri Light"/>
          <w:sz w:val="20"/>
          <w:szCs w:val="20"/>
        </w:rPr>
      </w:pPr>
      <w:r w:rsidRPr="00AE715A">
        <w:rPr>
          <w:rFonts w:ascii="Calibri Light" w:hAnsi="Calibri Light"/>
          <w:sz w:val="20"/>
          <w:szCs w:val="20"/>
        </w:rPr>
        <w:t xml:space="preserve">Ze dwingt ons om tot </w:t>
      </w:r>
      <w:r w:rsidR="00C02B5B" w:rsidRPr="00AE715A">
        <w:rPr>
          <w:rFonts w:ascii="Calibri Light" w:hAnsi="Calibri Light"/>
          <w:sz w:val="20"/>
          <w:szCs w:val="20"/>
        </w:rPr>
        <w:t>een integrale aanpak te komen waar mobiliteit, duurzaamheid, klimaat, (circulaire) economie, sociale gelijkheid/integratie en digitale transitie samenkomen.</w:t>
      </w:r>
    </w:p>
    <w:p w14:paraId="1C23473B" w14:textId="7C8BD410" w:rsidR="00C02B5B" w:rsidRPr="00DD732F" w:rsidRDefault="00AE715A" w:rsidP="00C02B5B">
      <w:pPr>
        <w:pStyle w:val="Lijstalinea"/>
        <w:numPr>
          <w:ilvl w:val="0"/>
          <w:numId w:val="8"/>
        </w:numPr>
        <w:rPr>
          <w:rFonts w:ascii="Calibri Light" w:hAnsi="Calibri Light"/>
          <w:sz w:val="20"/>
          <w:szCs w:val="20"/>
        </w:rPr>
      </w:pPr>
      <w:r>
        <w:rPr>
          <w:rFonts w:ascii="Calibri Light" w:hAnsi="Calibri Light"/>
          <w:sz w:val="20"/>
          <w:szCs w:val="20"/>
        </w:rPr>
        <w:t xml:space="preserve">De Missie dwingt ons tot meer samenwerking </w:t>
      </w:r>
      <w:r w:rsidR="00C02B5B" w:rsidRPr="00DD732F">
        <w:rPr>
          <w:rFonts w:ascii="Calibri Light" w:hAnsi="Calibri Light"/>
          <w:sz w:val="20"/>
          <w:szCs w:val="20"/>
        </w:rPr>
        <w:t xml:space="preserve">in de regio en </w:t>
      </w:r>
      <w:r>
        <w:rPr>
          <w:rFonts w:ascii="Calibri Light" w:hAnsi="Calibri Light"/>
          <w:sz w:val="20"/>
          <w:szCs w:val="20"/>
        </w:rPr>
        <w:t xml:space="preserve">levert ons </w:t>
      </w:r>
      <w:r w:rsidR="00C02B5B" w:rsidRPr="00DD732F">
        <w:rPr>
          <w:rFonts w:ascii="Calibri Light" w:hAnsi="Calibri Light"/>
          <w:sz w:val="20"/>
          <w:szCs w:val="20"/>
        </w:rPr>
        <w:t xml:space="preserve">capaciteit om de </w:t>
      </w:r>
      <w:r>
        <w:rPr>
          <w:rFonts w:ascii="Calibri Light" w:hAnsi="Calibri Light"/>
          <w:sz w:val="20"/>
          <w:szCs w:val="20"/>
        </w:rPr>
        <w:t xml:space="preserve">ambities </w:t>
      </w:r>
      <w:r w:rsidR="00C02B5B" w:rsidRPr="00DD732F">
        <w:rPr>
          <w:rFonts w:ascii="Calibri Light" w:hAnsi="Calibri Light"/>
          <w:sz w:val="20"/>
          <w:szCs w:val="20"/>
        </w:rPr>
        <w:t>te realiseren (dit vergt ook een omslag in het denken dat we alles zelf moeten doen!)</w:t>
      </w:r>
    </w:p>
    <w:p w14:paraId="1C23473D" w14:textId="53F228D0" w:rsidR="00C02B5B" w:rsidRPr="00DD732F" w:rsidRDefault="00AE715A" w:rsidP="00C02B5B">
      <w:pPr>
        <w:pStyle w:val="Lijstalinea"/>
        <w:numPr>
          <w:ilvl w:val="0"/>
          <w:numId w:val="8"/>
        </w:numPr>
        <w:rPr>
          <w:rFonts w:ascii="Calibri Light" w:hAnsi="Calibri Light"/>
          <w:sz w:val="20"/>
          <w:szCs w:val="20"/>
        </w:rPr>
      </w:pPr>
      <w:r>
        <w:rPr>
          <w:rFonts w:ascii="Calibri Light" w:hAnsi="Calibri Light"/>
          <w:sz w:val="20"/>
          <w:szCs w:val="20"/>
        </w:rPr>
        <w:t xml:space="preserve">De Missie legt bijzondere nadruk op het </w:t>
      </w:r>
      <w:r w:rsidRPr="00DD732F">
        <w:rPr>
          <w:rFonts w:ascii="Calibri Light" w:hAnsi="Calibri Light"/>
          <w:sz w:val="20"/>
          <w:szCs w:val="20"/>
        </w:rPr>
        <w:t>op een innovatieve en meer efficiënte manier invullen</w:t>
      </w:r>
      <w:r>
        <w:rPr>
          <w:rFonts w:ascii="Calibri Light" w:hAnsi="Calibri Light"/>
          <w:sz w:val="20"/>
          <w:szCs w:val="20"/>
        </w:rPr>
        <w:t xml:space="preserve"> van de betrokkenheid en het engagement van de</w:t>
      </w:r>
      <w:r w:rsidR="00C02B5B" w:rsidRPr="00DD732F">
        <w:rPr>
          <w:rFonts w:ascii="Calibri Light" w:hAnsi="Calibri Light"/>
          <w:sz w:val="20"/>
          <w:szCs w:val="20"/>
        </w:rPr>
        <w:t xml:space="preserve"> burger</w:t>
      </w:r>
      <w:r>
        <w:rPr>
          <w:rFonts w:ascii="Calibri Light" w:hAnsi="Calibri Light"/>
          <w:sz w:val="20"/>
          <w:szCs w:val="20"/>
        </w:rPr>
        <w:t>.</w:t>
      </w:r>
    </w:p>
    <w:p w14:paraId="1C23473E" w14:textId="4F2F361D" w:rsidR="00C02B5B" w:rsidRPr="00DD732F" w:rsidRDefault="00C02B5B" w:rsidP="00C02B5B">
      <w:pPr>
        <w:pStyle w:val="Lijstalinea"/>
        <w:numPr>
          <w:ilvl w:val="0"/>
          <w:numId w:val="8"/>
        </w:numPr>
        <w:rPr>
          <w:rFonts w:ascii="Calibri Light" w:hAnsi="Calibri Light"/>
          <w:sz w:val="20"/>
          <w:szCs w:val="20"/>
        </w:rPr>
      </w:pPr>
      <w:r w:rsidRPr="00DD732F">
        <w:rPr>
          <w:rFonts w:ascii="Calibri Light" w:hAnsi="Calibri Light"/>
          <w:sz w:val="20"/>
          <w:szCs w:val="20"/>
        </w:rPr>
        <w:t>Een verder stimulans aan ‘</w:t>
      </w:r>
      <w:proofErr w:type="spellStart"/>
      <w:r w:rsidRPr="00DD732F">
        <w:rPr>
          <w:rFonts w:ascii="Calibri Light" w:hAnsi="Calibri Light"/>
          <w:sz w:val="20"/>
          <w:szCs w:val="20"/>
        </w:rPr>
        <w:t>industry</w:t>
      </w:r>
      <w:proofErr w:type="spellEnd"/>
      <w:r w:rsidRPr="00DD732F">
        <w:rPr>
          <w:rFonts w:ascii="Calibri Light" w:hAnsi="Calibri Light"/>
          <w:sz w:val="20"/>
          <w:szCs w:val="20"/>
        </w:rPr>
        <w:t xml:space="preserve"> 2.0’ (energie technologie, data, ICT, AI, </w:t>
      </w:r>
      <w:proofErr w:type="spellStart"/>
      <w:r w:rsidRPr="00DD732F">
        <w:rPr>
          <w:rFonts w:ascii="Calibri Light" w:hAnsi="Calibri Light"/>
          <w:sz w:val="20"/>
          <w:szCs w:val="20"/>
        </w:rPr>
        <w:t>IoT</w:t>
      </w:r>
      <w:proofErr w:type="spellEnd"/>
      <w:r w:rsidRPr="00DD732F">
        <w:rPr>
          <w:rFonts w:ascii="Calibri Light" w:hAnsi="Calibri Light"/>
          <w:sz w:val="20"/>
          <w:szCs w:val="20"/>
        </w:rPr>
        <w:t xml:space="preserve"> e.d.) voor de regio</w:t>
      </w:r>
      <w:r w:rsidR="00AE715A">
        <w:rPr>
          <w:rFonts w:ascii="Calibri Light" w:hAnsi="Calibri Light"/>
          <w:sz w:val="20"/>
          <w:szCs w:val="20"/>
        </w:rPr>
        <w:t>. Maar ook een kans om samen na te denken en stappen te zetten aan een meer duurzame herstart van de regionale economie na Corona.</w:t>
      </w:r>
    </w:p>
    <w:p w14:paraId="1C23473F" w14:textId="77777777" w:rsidR="00C02B5B" w:rsidRPr="00DD732F" w:rsidRDefault="00C02B5B" w:rsidP="00C02B5B">
      <w:pPr>
        <w:pStyle w:val="Lijstalinea"/>
        <w:numPr>
          <w:ilvl w:val="0"/>
          <w:numId w:val="8"/>
        </w:numPr>
        <w:rPr>
          <w:rFonts w:ascii="Calibri Light" w:hAnsi="Calibri Light"/>
          <w:sz w:val="20"/>
          <w:szCs w:val="20"/>
        </w:rPr>
      </w:pPr>
      <w:r w:rsidRPr="00DD732F">
        <w:rPr>
          <w:rFonts w:ascii="Calibri Light" w:hAnsi="Calibri Light"/>
          <w:sz w:val="20"/>
          <w:szCs w:val="20"/>
        </w:rPr>
        <w:t>Mogelijkheid om een nieuwe impu</w:t>
      </w:r>
      <w:r w:rsidR="00AF4C87" w:rsidRPr="00DD732F">
        <w:rPr>
          <w:rFonts w:ascii="Calibri Light" w:hAnsi="Calibri Light"/>
          <w:sz w:val="20"/>
          <w:szCs w:val="20"/>
        </w:rPr>
        <w:t>l</w:t>
      </w:r>
      <w:r w:rsidRPr="00DD732F">
        <w:rPr>
          <w:rFonts w:ascii="Calibri Light" w:hAnsi="Calibri Light"/>
          <w:sz w:val="20"/>
          <w:szCs w:val="20"/>
        </w:rPr>
        <w:t>s te ge</w:t>
      </w:r>
      <w:r w:rsidR="00AF4C87" w:rsidRPr="00DD732F">
        <w:rPr>
          <w:rFonts w:ascii="Calibri Light" w:hAnsi="Calibri Light"/>
          <w:sz w:val="20"/>
          <w:szCs w:val="20"/>
        </w:rPr>
        <w:t>ven aan, tenminste een aantal, v</w:t>
      </w:r>
      <w:r w:rsidRPr="00DD732F">
        <w:rPr>
          <w:rFonts w:ascii="Calibri Light" w:hAnsi="Calibri Light"/>
          <w:sz w:val="20"/>
          <w:szCs w:val="20"/>
        </w:rPr>
        <w:t>an de vandaag lopende living labs in de stad</w:t>
      </w:r>
    </w:p>
    <w:p w14:paraId="1C234740" w14:textId="77777777" w:rsidR="00C02B5B" w:rsidRPr="00DD732F" w:rsidRDefault="00C02B5B" w:rsidP="00C02B5B">
      <w:pPr>
        <w:pStyle w:val="Lijstalinea"/>
        <w:numPr>
          <w:ilvl w:val="0"/>
          <w:numId w:val="8"/>
        </w:numPr>
        <w:rPr>
          <w:rFonts w:ascii="Calibri Light" w:hAnsi="Calibri Light"/>
          <w:sz w:val="20"/>
          <w:szCs w:val="20"/>
        </w:rPr>
      </w:pPr>
      <w:r w:rsidRPr="00DD732F">
        <w:rPr>
          <w:rFonts w:ascii="Calibri Light" w:hAnsi="Calibri Light"/>
          <w:sz w:val="20"/>
          <w:szCs w:val="20"/>
        </w:rPr>
        <w:t>Kans om Eindhoven internationaal in het voetlicht te zetten als front runner – goeie PR.</w:t>
      </w:r>
    </w:p>
    <w:sectPr w:rsidR="00C02B5B" w:rsidRPr="00DD732F" w:rsidSect="000F5867">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9CD8B" w14:textId="77777777" w:rsidR="00B031D4" w:rsidRDefault="00B031D4" w:rsidP="00197CA0">
      <w:pPr>
        <w:spacing w:after="0" w:line="240" w:lineRule="auto"/>
      </w:pPr>
      <w:r>
        <w:separator/>
      </w:r>
    </w:p>
  </w:endnote>
  <w:endnote w:type="continuationSeparator" w:id="0">
    <w:p w14:paraId="1B704471" w14:textId="77777777" w:rsidR="00B031D4" w:rsidRDefault="00B031D4" w:rsidP="0019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9" w14:textId="77777777" w:rsidR="00356535" w:rsidRDefault="003565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A" w14:textId="77777777" w:rsidR="00356535" w:rsidRDefault="003565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C" w14:textId="77777777" w:rsidR="00356535" w:rsidRDefault="003565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39821" w14:textId="77777777" w:rsidR="00B031D4" w:rsidRDefault="00B031D4" w:rsidP="00197CA0">
      <w:pPr>
        <w:spacing w:after="0" w:line="240" w:lineRule="auto"/>
      </w:pPr>
      <w:r>
        <w:separator/>
      </w:r>
    </w:p>
  </w:footnote>
  <w:footnote w:type="continuationSeparator" w:id="0">
    <w:p w14:paraId="4471843F" w14:textId="77777777" w:rsidR="00B031D4" w:rsidRDefault="00B031D4" w:rsidP="0019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7" w14:textId="77777777" w:rsidR="00356535" w:rsidRDefault="003565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8" w14:textId="136401BA" w:rsidR="00197CA0" w:rsidRPr="00356535" w:rsidRDefault="00B031D4">
    <w:pPr>
      <w:pStyle w:val="Koptekst"/>
      <w:rPr>
        <w:rStyle w:val="DuidelijkcitaatChar"/>
        <w:color w:val="FF0000"/>
      </w:rPr>
    </w:pPr>
    <w:sdt>
      <w:sdtPr>
        <w:rPr>
          <w:b/>
          <w:bCs/>
          <w:i/>
          <w:iCs/>
          <w:color w:val="FF0000"/>
        </w:rPr>
        <w:id w:val="-855582932"/>
        <w:docPartObj>
          <w:docPartGallery w:val="Page Numbers (Margins)"/>
          <w:docPartUnique/>
        </w:docPartObj>
      </w:sdtPr>
      <w:sdtEndPr/>
      <w:sdtContent>
        <w:r w:rsidR="00197CA0" w:rsidRPr="00356535">
          <w:rPr>
            <w:noProof/>
            <w:color w:val="FF0000"/>
            <w:lang w:eastAsia="nl-NL"/>
          </w:rPr>
          <mc:AlternateContent>
            <mc:Choice Requires="wps">
              <w:drawing>
                <wp:anchor distT="0" distB="0" distL="114300" distR="114300" simplePos="0" relativeHeight="251658240" behindDoc="0" locked="0" layoutInCell="0" allowOverlap="1" wp14:anchorId="1C23474D" wp14:editId="1C23474E">
                  <wp:simplePos x="0" y="0"/>
                  <wp:positionH relativeFrom="rightMargin">
                    <wp:align>right</wp:align>
                  </wp:positionH>
                  <wp:positionV relativeFrom="margin">
                    <wp:align>center</wp:align>
                  </wp:positionV>
                  <wp:extent cx="727710" cy="329565"/>
                  <wp:effectExtent l="1905" t="0" r="1905" b="3810"/>
                  <wp:wrapNone/>
                  <wp:docPr id="545"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C234752" w14:textId="77777777" w:rsidR="00197CA0" w:rsidRDefault="00197CA0">
                              <w:pPr>
                                <w:pBdr>
                                  <w:bottom w:val="single" w:sz="4" w:space="1" w:color="auto"/>
                                </w:pBdr>
                              </w:pPr>
                              <w:r>
                                <w:fldChar w:fldCharType="begin"/>
                              </w:r>
                              <w:r>
                                <w:instrText>PAGE   \* MERGEFORMAT</w:instrText>
                              </w:r>
                              <w:r>
                                <w:fldChar w:fldCharType="separate"/>
                              </w:r>
                              <w:r w:rsidR="00397513">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23474D" id="Rechthoek 4" o:spid="_x0000_s1026" style="position:absolute;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" o:allowincell="f" stroked="f">
                  <v:textbox>
                    <w:txbxContent>
                      <w:p w14:paraId="1C234752" w14:textId="77777777" w:rsidR="00197CA0" w:rsidRDefault="00197CA0">
                        <w:pPr>
                          <w:pBdr>
                            <w:bottom w:val="single" w:sz="4" w:space="1" w:color="auto"/>
                          </w:pBdr>
                        </w:pPr>
                        <w:r>
                          <w:fldChar w:fldCharType="begin"/>
                        </w:r>
                        <w:r>
                          <w:instrText>PAGE   \* MERGEFORMAT</w:instrText>
                        </w:r>
                        <w:r>
                          <w:fldChar w:fldCharType="separate"/>
                        </w:r>
                        <w:r w:rsidR="00397513">
                          <w:rPr>
                            <w:noProof/>
                          </w:rPr>
                          <w:t>4</w:t>
                        </w:r>
                        <w:r>
                          <w:fldChar w:fldCharType="end"/>
                        </w:r>
                      </w:p>
                    </w:txbxContent>
                  </v:textbox>
                  <w10:wrap anchorx="margin" anchory="margin"/>
                </v:rect>
              </w:pict>
            </mc:Fallback>
          </mc:AlternateContent>
        </w:r>
      </w:sdtContent>
    </w:sdt>
    <w:r w:rsidR="00197CA0" w:rsidRPr="00356535">
      <w:rPr>
        <w:rStyle w:val="DuidelijkcitaatChar"/>
        <w:color w:val="FF0000"/>
      </w:rPr>
      <w:t>Missie voor 100 klimaat neutrale steden in 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74B" w14:textId="77777777" w:rsidR="00356535" w:rsidRDefault="003565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BE5"/>
    <w:multiLevelType w:val="hybridMultilevel"/>
    <w:tmpl w:val="EC6A41D0"/>
    <w:lvl w:ilvl="0" w:tplc="24AEA510">
      <w:start w:val="2"/>
      <w:numFmt w:val="bullet"/>
      <w:lvlText w:val="-"/>
      <w:lvlJc w:val="left"/>
      <w:pPr>
        <w:ind w:left="720" w:hanging="360"/>
      </w:pPr>
      <w:rPr>
        <w:rFonts w:ascii="Trebuchet MS" w:eastAsiaTheme="minorHAnsi" w:hAnsi="Trebuchet MS" w:cs="Trebuchet M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F6B0F"/>
    <w:multiLevelType w:val="hybridMultilevel"/>
    <w:tmpl w:val="2A58CA4E"/>
    <w:lvl w:ilvl="0" w:tplc="6D862BCE">
      <w:numFmt w:val="bullet"/>
      <w:lvlText w:val="-"/>
      <w:lvlJc w:val="left"/>
      <w:pPr>
        <w:ind w:left="360" w:hanging="360"/>
      </w:pPr>
      <w:rPr>
        <w:rFonts w:ascii="Calibri" w:eastAsiaTheme="minorHAnsi" w:hAnsi="Calibri" w:cstheme="minorBidi" w:hint="default"/>
      </w:rPr>
    </w:lvl>
    <w:lvl w:ilvl="1" w:tplc="0413001B">
      <w:start w:val="1"/>
      <w:numFmt w:val="lowerRoman"/>
      <w:lvlText w:val="%2."/>
      <w:lvlJc w:val="righ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5E03C5"/>
    <w:multiLevelType w:val="hybridMultilevel"/>
    <w:tmpl w:val="8A6602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0564F4"/>
    <w:multiLevelType w:val="hybridMultilevel"/>
    <w:tmpl w:val="238E5204"/>
    <w:lvl w:ilvl="0" w:tplc="FF40D6B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CF2691"/>
    <w:multiLevelType w:val="hybridMultilevel"/>
    <w:tmpl w:val="6E46DBD6"/>
    <w:lvl w:ilvl="0" w:tplc="8C309B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9214D4"/>
    <w:multiLevelType w:val="hybridMultilevel"/>
    <w:tmpl w:val="644C4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724903"/>
    <w:multiLevelType w:val="hybridMultilevel"/>
    <w:tmpl w:val="788C26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6847903"/>
    <w:multiLevelType w:val="hybridMultilevel"/>
    <w:tmpl w:val="780CD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3B4AE1"/>
    <w:multiLevelType w:val="hybridMultilevel"/>
    <w:tmpl w:val="66402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E87ECF"/>
    <w:multiLevelType w:val="hybridMultilevel"/>
    <w:tmpl w:val="2CE6DC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FB324B"/>
    <w:multiLevelType w:val="hybridMultilevel"/>
    <w:tmpl w:val="7A16393E"/>
    <w:lvl w:ilvl="0" w:tplc="B874D74E">
      <w:numFmt w:val="bullet"/>
      <w:lvlText w:val=""/>
      <w:lvlJc w:val="left"/>
      <w:pPr>
        <w:ind w:left="720" w:hanging="360"/>
      </w:pPr>
      <w:rPr>
        <w:rFonts w:ascii="Symbol" w:eastAsiaTheme="minorHAnsi"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68607E"/>
    <w:multiLevelType w:val="hybridMultilevel"/>
    <w:tmpl w:val="45B24B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7448BC"/>
    <w:multiLevelType w:val="hybridMultilevel"/>
    <w:tmpl w:val="780CDF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8D31CC"/>
    <w:multiLevelType w:val="hybridMultilevel"/>
    <w:tmpl w:val="15AE0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9C626F"/>
    <w:multiLevelType w:val="hybridMultilevel"/>
    <w:tmpl w:val="070485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747F45"/>
    <w:multiLevelType w:val="hybridMultilevel"/>
    <w:tmpl w:val="9A7E53AC"/>
    <w:lvl w:ilvl="0" w:tplc="D39C96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8"/>
  </w:num>
  <w:num w:numId="5">
    <w:abstractNumId w:val="0"/>
  </w:num>
  <w:num w:numId="6">
    <w:abstractNumId w:val="7"/>
  </w:num>
  <w:num w:numId="7">
    <w:abstractNumId w:val="1"/>
  </w:num>
  <w:num w:numId="8">
    <w:abstractNumId w:val="12"/>
  </w:num>
  <w:num w:numId="9">
    <w:abstractNumId w:val="13"/>
  </w:num>
  <w:num w:numId="10">
    <w:abstractNumId w:val="15"/>
  </w:num>
  <w:num w:numId="11">
    <w:abstractNumId w:val="2"/>
  </w:num>
  <w:num w:numId="12">
    <w:abstractNumId w:val="11"/>
  </w:num>
  <w:num w:numId="13">
    <w:abstractNumId w:val="4"/>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B"/>
    <w:rsid w:val="00001B0B"/>
    <w:rsid w:val="000042BA"/>
    <w:rsid w:val="00023819"/>
    <w:rsid w:val="000C496F"/>
    <w:rsid w:val="000F0A20"/>
    <w:rsid w:val="000F5867"/>
    <w:rsid w:val="00110B0B"/>
    <w:rsid w:val="001533D0"/>
    <w:rsid w:val="00176EBF"/>
    <w:rsid w:val="001870C0"/>
    <w:rsid w:val="00197CA0"/>
    <w:rsid w:val="001C40E6"/>
    <w:rsid w:val="001D55F5"/>
    <w:rsid w:val="001D675D"/>
    <w:rsid w:val="001F4A10"/>
    <w:rsid w:val="002452B5"/>
    <w:rsid w:val="002520A9"/>
    <w:rsid w:val="0026088F"/>
    <w:rsid w:val="00282511"/>
    <w:rsid w:val="002969B8"/>
    <w:rsid w:val="002A3FA7"/>
    <w:rsid w:val="002A6DBB"/>
    <w:rsid w:val="002A7E9E"/>
    <w:rsid w:val="00356535"/>
    <w:rsid w:val="00397513"/>
    <w:rsid w:val="003A0533"/>
    <w:rsid w:val="003F2B46"/>
    <w:rsid w:val="00477E62"/>
    <w:rsid w:val="004C08BC"/>
    <w:rsid w:val="004F6311"/>
    <w:rsid w:val="0059776E"/>
    <w:rsid w:val="005E6FD4"/>
    <w:rsid w:val="005F35EC"/>
    <w:rsid w:val="006606EB"/>
    <w:rsid w:val="00671E4A"/>
    <w:rsid w:val="006A2914"/>
    <w:rsid w:val="006A7BC7"/>
    <w:rsid w:val="006C021A"/>
    <w:rsid w:val="00716CDF"/>
    <w:rsid w:val="007659F9"/>
    <w:rsid w:val="007B0FBB"/>
    <w:rsid w:val="007B4C90"/>
    <w:rsid w:val="007D40B8"/>
    <w:rsid w:val="007D74D1"/>
    <w:rsid w:val="0080283B"/>
    <w:rsid w:val="00852002"/>
    <w:rsid w:val="00855D92"/>
    <w:rsid w:val="00857523"/>
    <w:rsid w:val="0096151B"/>
    <w:rsid w:val="009940C9"/>
    <w:rsid w:val="009A36CF"/>
    <w:rsid w:val="009E3EFD"/>
    <w:rsid w:val="00A278A0"/>
    <w:rsid w:val="00AE715A"/>
    <w:rsid w:val="00AF4C87"/>
    <w:rsid w:val="00B02D2F"/>
    <w:rsid w:val="00B031D4"/>
    <w:rsid w:val="00B10A42"/>
    <w:rsid w:val="00BE3C11"/>
    <w:rsid w:val="00C02B5B"/>
    <w:rsid w:val="00C1298E"/>
    <w:rsid w:val="00D0264E"/>
    <w:rsid w:val="00D0691C"/>
    <w:rsid w:val="00D10524"/>
    <w:rsid w:val="00D56786"/>
    <w:rsid w:val="00D9613D"/>
    <w:rsid w:val="00DB6239"/>
    <w:rsid w:val="00DD732F"/>
    <w:rsid w:val="00E022C9"/>
    <w:rsid w:val="00E2532B"/>
    <w:rsid w:val="00E30331"/>
    <w:rsid w:val="00E55E91"/>
    <w:rsid w:val="00E853A9"/>
    <w:rsid w:val="00E97E1C"/>
    <w:rsid w:val="00ED4632"/>
    <w:rsid w:val="00EE5135"/>
    <w:rsid w:val="00F236B6"/>
    <w:rsid w:val="00F32419"/>
    <w:rsid w:val="00F40DDB"/>
    <w:rsid w:val="00F42037"/>
    <w:rsid w:val="00F53458"/>
    <w:rsid w:val="00F53B3C"/>
    <w:rsid w:val="00F873E7"/>
    <w:rsid w:val="00FA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346D8"/>
  <w15:docId w15:val="{EA9447A3-9CDC-4A85-89BF-AB6C0FE5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0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C08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236B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E51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0B0B"/>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110B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10B0B"/>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10B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10B0B"/>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110B0B"/>
    <w:pPr>
      <w:spacing w:after="0" w:line="240" w:lineRule="auto"/>
    </w:pPr>
  </w:style>
  <w:style w:type="paragraph" w:styleId="Lijstalinea">
    <w:name w:val="List Paragraph"/>
    <w:basedOn w:val="Standaard"/>
    <w:uiPriority w:val="34"/>
    <w:qFormat/>
    <w:rsid w:val="00477E62"/>
    <w:pPr>
      <w:ind w:left="720"/>
      <w:contextualSpacing/>
    </w:pPr>
  </w:style>
  <w:style w:type="paragraph" w:customStyle="1" w:styleId="Default">
    <w:name w:val="Default"/>
    <w:rsid w:val="00477E62"/>
    <w:pPr>
      <w:autoSpaceDE w:val="0"/>
      <w:autoSpaceDN w:val="0"/>
      <w:adjustRightInd w:val="0"/>
      <w:spacing w:after="0" w:line="240" w:lineRule="auto"/>
    </w:pPr>
    <w:rPr>
      <w:rFonts w:ascii="Trebuchet MS" w:hAnsi="Trebuchet MS" w:cs="Trebuchet MS"/>
      <w:color w:val="000000"/>
      <w:sz w:val="24"/>
      <w:szCs w:val="24"/>
    </w:rPr>
  </w:style>
  <w:style w:type="paragraph" w:styleId="Duidelijkcitaat">
    <w:name w:val="Intense Quote"/>
    <w:basedOn w:val="Standaard"/>
    <w:next w:val="Standaard"/>
    <w:link w:val="DuidelijkcitaatChar"/>
    <w:uiPriority w:val="30"/>
    <w:qFormat/>
    <w:rsid w:val="00477E6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77E62"/>
    <w:rPr>
      <w:b/>
      <w:bCs/>
      <w:i/>
      <w:iCs/>
      <w:color w:val="4F81BD" w:themeColor="accent1"/>
    </w:rPr>
  </w:style>
  <w:style w:type="paragraph" w:styleId="Ballontekst">
    <w:name w:val="Balloon Text"/>
    <w:basedOn w:val="Standaard"/>
    <w:link w:val="BallontekstChar"/>
    <w:uiPriority w:val="99"/>
    <w:semiHidden/>
    <w:unhideWhenUsed/>
    <w:rsid w:val="00477E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E62"/>
    <w:rPr>
      <w:rFonts w:ascii="Tahoma" w:hAnsi="Tahoma" w:cs="Tahoma"/>
      <w:sz w:val="16"/>
      <w:szCs w:val="16"/>
    </w:rPr>
  </w:style>
  <w:style w:type="paragraph" w:styleId="Koptekst">
    <w:name w:val="header"/>
    <w:basedOn w:val="Standaard"/>
    <w:link w:val="KoptekstChar"/>
    <w:uiPriority w:val="99"/>
    <w:unhideWhenUsed/>
    <w:rsid w:val="00197C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7CA0"/>
  </w:style>
  <w:style w:type="paragraph" w:styleId="Voettekst">
    <w:name w:val="footer"/>
    <w:basedOn w:val="Standaard"/>
    <w:link w:val="VoettekstChar"/>
    <w:uiPriority w:val="99"/>
    <w:unhideWhenUsed/>
    <w:rsid w:val="00197C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7CA0"/>
  </w:style>
  <w:style w:type="character" w:customStyle="1" w:styleId="Kop2Char">
    <w:name w:val="Kop 2 Char"/>
    <w:basedOn w:val="Standaardalinea-lettertype"/>
    <w:link w:val="Kop2"/>
    <w:uiPriority w:val="9"/>
    <w:rsid w:val="004C08B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236B6"/>
    <w:rPr>
      <w:rFonts w:asciiTheme="majorHAnsi" w:eastAsiaTheme="majorEastAsia" w:hAnsiTheme="majorHAnsi" w:cstheme="majorBidi"/>
      <w:b/>
      <w:bCs/>
      <w:color w:val="4F81BD" w:themeColor="accent1"/>
    </w:rPr>
  </w:style>
  <w:style w:type="table" w:styleId="Tabelraster">
    <w:name w:val="Table Grid"/>
    <w:basedOn w:val="Standaardtabel"/>
    <w:uiPriority w:val="59"/>
    <w:rsid w:val="009A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E5135"/>
    <w:rPr>
      <w:rFonts w:asciiTheme="majorHAnsi" w:eastAsiaTheme="majorEastAsia" w:hAnsiTheme="majorHAnsi" w:cstheme="majorBidi"/>
      <w:b/>
      <w:bCs/>
      <w:i/>
      <w:iCs/>
      <w:color w:val="4F81BD" w:themeColor="accent1"/>
    </w:rPr>
  </w:style>
  <w:style w:type="paragraph" w:styleId="Citaat">
    <w:name w:val="Quote"/>
    <w:basedOn w:val="Standaard"/>
    <w:next w:val="Standaard"/>
    <w:link w:val="CitaatChar"/>
    <w:uiPriority w:val="29"/>
    <w:qFormat/>
    <w:rsid w:val="00F53B3C"/>
    <w:rPr>
      <w:rFonts w:eastAsiaTheme="minorEastAsia"/>
      <w:i/>
      <w:iCs/>
      <w:color w:val="000000" w:themeColor="text1"/>
      <w:lang w:eastAsia="nl-NL"/>
    </w:rPr>
  </w:style>
  <w:style w:type="character" w:customStyle="1" w:styleId="CitaatChar">
    <w:name w:val="Citaat Char"/>
    <w:basedOn w:val="Standaardalinea-lettertype"/>
    <w:link w:val="Citaat"/>
    <w:uiPriority w:val="29"/>
    <w:rsid w:val="00F53B3C"/>
    <w:rPr>
      <w:rFonts w:eastAsiaTheme="minorEastAsia"/>
      <w:i/>
      <w:iCs/>
      <w:color w:val="000000" w:themeColor="text1"/>
      <w:lang w:eastAsia="nl-NL"/>
    </w:rPr>
  </w:style>
  <w:style w:type="paragraph" w:customStyle="1" w:styleId="Hoofdkopjes">
    <w:name w:val="Hoofdkopjes"/>
    <w:basedOn w:val="Standaard"/>
    <w:next w:val="Standaard"/>
    <w:rsid w:val="005F35EC"/>
    <w:pPr>
      <w:tabs>
        <w:tab w:val="left" w:pos="284"/>
        <w:tab w:val="num" w:pos="360"/>
      </w:tabs>
      <w:spacing w:after="0" w:line="260" w:lineRule="atLeast"/>
      <w:ind w:left="284" w:hanging="284"/>
    </w:pPr>
    <w:rPr>
      <w:rFonts w:ascii="Arial" w:eastAsia="Times New Roman" w:hAnsi="Arial"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5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van de Ven</dc:creator>
  <cp:lastModifiedBy>Bernard Gerard</cp:lastModifiedBy>
  <cp:revision>2</cp:revision>
  <dcterms:created xsi:type="dcterms:W3CDTF">2020-09-12T00:03:00Z</dcterms:created>
  <dcterms:modified xsi:type="dcterms:W3CDTF">2020-09-12T00:03:00Z</dcterms:modified>
</cp:coreProperties>
</file>